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odttf" ContentType="application/vnd.openxmlformats-officedocument.obfuscatedFont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22.png" ContentType="image/png"/>
  <Override PartName="/word/media/rId121.png" ContentType="image/png"/>
  <Override PartName="/word/media/rId132.png" ContentType="image/png"/>
  <Override PartName="/word/media/rId143.png" ContentType="image/png"/>
  <Override PartName="/word/media/rId154.png" ContentType="image/png"/>
  <Override PartName="/word/media/rId165.png" ContentType="image/png"/>
  <Override PartName="/word/media/rId176.png" ContentType="image/png"/>
  <Override PartName="/word/media/rId187.png" ContentType="image/png"/>
  <Override PartName="/word/media/rId198.png" ContentType="image/png"/>
  <Override PartName="/word/media/rId209.png" ContentType="image/png"/>
  <Override PartName="/word/media/rId225.png" ContentType="image/png"/>
  <Override PartName="/word/media/rId33.png" ContentType="image/png"/>
  <Override PartName="/word/media/rId236.png" ContentType="image/png"/>
  <Override PartName="/word/media/rId247.png" ContentType="image/png"/>
  <Override PartName="/word/media/rId258.png" ContentType="image/png"/>
  <Override PartName="/word/media/rId269.png" ContentType="image/png"/>
  <Override PartName="/word/media/rId280.png" ContentType="image/png"/>
  <Override PartName="/word/media/rId44.png" ContentType="image/png"/>
  <Override PartName="/word/media/rId55.png" ContentType="image/png"/>
  <Override PartName="/word/media/rId66.png" ContentType="image/png"/>
  <Override PartName="/word/media/rId77.png" ContentType="image/png"/>
  <Override PartName="/word/media/rId88.png" ContentType="image/png"/>
  <Override PartName="/word/media/rId99.png" ContentType="image/png"/>
  <Override PartName="/word/media/rId110.png" ContentType="image/png"/>
  <Override PartName="/word/media/rId28.png" ContentType="image/png"/>
  <Override PartName="/word/media/rId127.png" ContentType="image/png"/>
  <Override PartName="/word/media/rId138.png" ContentType="image/png"/>
  <Override PartName="/word/media/rId149.png" ContentType="image/png"/>
  <Override PartName="/word/media/rId160.png" ContentType="image/png"/>
  <Override PartName="/word/media/rId171.png" ContentType="image/png"/>
  <Override PartName="/word/media/rId182.png" ContentType="image/png"/>
  <Override PartName="/word/media/rId193.png" ContentType="image/png"/>
  <Override PartName="/word/media/rId204.png" ContentType="image/png"/>
  <Override PartName="/word/media/rId220.png" ContentType="image/png"/>
  <Override PartName="/word/media/rId231.png" ContentType="image/png"/>
  <Override PartName="/word/media/rId39.png" ContentType="image/png"/>
  <Override PartName="/word/media/rId242.png" ContentType="image/png"/>
  <Override PartName="/word/media/rId253.png" ContentType="image/png"/>
  <Override PartName="/word/media/rId264.png" ContentType="image/png"/>
  <Override PartName="/word/media/rId275.png" ContentType="image/png"/>
  <Override PartName="/word/media/rId286.png" ContentType="image/png"/>
  <Override PartName="/word/media/rId50.png" ContentType="image/png"/>
  <Override PartName="/word/media/rId61.png" ContentType="image/png"/>
  <Override PartName="/word/media/rId72.png" ContentType="image/png"/>
  <Override PartName="/word/media/rId83.png" ContentType="image/png"/>
  <Override PartName="/word/media/rId94.png" ContentType="image/png"/>
  <Override PartName="/word/media/rId105.png" ContentType="image/png"/>
  <Override PartName="/word/media/rId116.png" ContentType="image/png"/>
  <Override PartName="/word/media/rId215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le"/>
      </w:pPr>
      <w:r>
        <w:t xml:space="preserve">Отчёт</w:t>
      </w:r>
      <w:r>
        <w:t xml:space="preserve"> </w:t>
      </w:r>
      <w:r>
        <w:t xml:space="preserve">по</w:t>
      </w:r>
      <w:r>
        <w:t xml:space="preserve"> </w:t>
      </w:r>
      <w:r>
        <w:t xml:space="preserve">прохождению</w:t>
      </w:r>
      <w:r>
        <w:t xml:space="preserve"> </w:t>
      </w:r>
      <w:r>
        <w:t xml:space="preserve">2</w:t>
      </w:r>
      <w:r>
        <w:t xml:space="preserve"> </w:t>
      </w:r>
      <w:r>
        <w:t xml:space="preserve">этапа</w:t>
      </w:r>
      <w:r>
        <w:t xml:space="preserve"> </w:t>
      </w:r>
      <w:r>
        <w:t xml:space="preserve">внешнего</w:t>
      </w:r>
      <w:r>
        <w:t xml:space="preserve"> </w:t>
      </w:r>
      <w:r>
        <w:t xml:space="preserve">курса</w:t>
      </w:r>
    </w:p>
    <w:p>
      <w:pPr>
        <w:pStyle w:val="Subtitle"/>
      </w:pPr>
      <w:r>
        <w:t xml:space="preserve">Работа</w:t>
      </w:r>
      <w:r>
        <w:t xml:space="preserve"> </w:t>
      </w:r>
      <w:r>
        <w:t xml:space="preserve">на</w:t>
      </w:r>
      <w:r>
        <w:t xml:space="preserve"> </w:t>
      </w:r>
      <w:r>
        <w:t xml:space="preserve">сервере</w:t>
      </w:r>
    </w:p>
    <w:p>
      <w:pPr>
        <w:pStyle w:val="Author"/>
      </w:pPr>
      <w:r>
        <w:t xml:space="preserve">Герчет</w:t>
      </w:r>
      <w:r>
        <w:t xml:space="preserve"> </w:t>
      </w:r>
      <w:r>
        <w:t xml:space="preserve">Вячеслав</w:t>
      </w:r>
    </w:p>
    <w:sdt>
      <w:sdtPr>
        <w:docPartObj>
          <w:docPartGallery w:val="Table of Contents"/>
          <w:docPartUnique/>
        </w:docPartObj>
      </w:sdtPr>
      <w:sdtContent>
        <w:p>
          <w:pPr>
            <w:pStyle w:val="TOCHeading"/>
          </w:pPr>
          <w:r>
            <w:t xml:space="preserve">Содержание</w:t>
          </w:r>
        </w:p>
        <w:p>
          <w:r>
            <w:fldChar w:fldCharType="begin" w:dirty="true"/>
            <w:instrText xml:space="preserve">TOC \o "1-3" \h \z \u</w:instrText>
            <w:fldChar w:fldCharType="separate"/>
            <w:fldChar w:fldCharType="end"/>
          </w:r>
        </w:p>
      </w:sdtContent>
    </w:sdt>
    <w:bookmarkStart w:id="20" w:name="цель-работы"/>
    <w:p>
      <w:pPr>
        <w:pStyle w:val="Heading1"/>
      </w:pPr>
      <w:r>
        <w:t xml:space="preserve">Цель работы</w:t>
      </w:r>
    </w:p>
    <w:p>
      <w:pPr>
        <w:pStyle w:val="FirstParagraph"/>
      </w:pPr>
      <w:r>
        <w:t xml:space="preserve">Пройти второй этап внешнего курса Stepik «Введение в Linux», изучить работу с удалённым сервером, передачей файлов, запуском программ, контролем процессов и терминальными инструментами.</w:t>
      </w:r>
    </w:p>
    <w:bookmarkEnd w:id="20"/>
    <w:bookmarkStart w:id="21" w:name="задание"/>
    <w:p>
      <w:pPr>
        <w:pStyle w:val="Heading1"/>
      </w:pPr>
      <w:r>
        <w:t xml:space="preserve">Задание</w:t>
      </w:r>
    </w:p>
    <w:p>
      <w:pPr>
        <w:pStyle w:val="FirstParagraph"/>
      </w:pPr>
      <w:r>
        <w:t xml:space="preserve">Выполнить тестовые и практические задания второго этапа курса, зафиксировать формулировки заданий, подтверждения прохождения и пояснить выбранные ответы.</w:t>
      </w:r>
    </w:p>
    <w:bookmarkEnd w:id="21"/>
    <w:bookmarkStart w:id="291" w:name="выполнение-внешнего-курса"/>
    <w:p>
      <w:pPr>
        <w:pStyle w:val="Heading1"/>
      </w:pPr>
      <w:r>
        <w:t xml:space="preserve">Выполнение внешнего курса</w:t>
      </w:r>
    </w:p>
    <w:bookmarkStart w:id="32" w:name="контрольное-мероприятие-1"/>
    <w:p>
      <w:pPr>
        <w:pStyle w:val="Heading2"/>
      </w:pPr>
      <w:r>
        <w:t xml:space="preserve">Контрольное мероприятие 1</w:t>
      </w:r>
    </w:p>
    <w:bookmarkStart w:id="25" w:name="формулировка-задания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1" title="" id="23" name="Picture"/>
            <a:graphic>
              <a:graphicData uri="http://schemas.openxmlformats.org/drawingml/2006/picture">
                <pic:pic>
                  <pic:nvPicPr>
                    <pic:cNvPr descr="images/a1.png" id="24" name="Picture"/>
                    <pic:cNvPicPr>
                      <a:picLocks noChangeArrowheads="1"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1</w:t>
      </w:r>
    </w:p>
    <w:bookmarkEnd w:id="25"/>
    <w:bookmarkStart w:id="26" w:name="выбранный-ответ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варианты про хранение данных, хранение общедоступных данных, выполнение вычислений и хранение конфиденциальных данных.</w:t>
      </w:r>
    </w:p>
    <w:bookmarkEnd w:id="26"/>
    <w:bookmarkStart w:id="27" w:name="пояснение-выбора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Удалённый сервер может использоваться для хранения информации, обработки задач и организации доступа к данным через сеть.</w:t>
      </w:r>
    </w:p>
    <w:bookmarkEnd w:id="27"/>
    <w:bookmarkStart w:id="31" w:name="подтверждение-прохождения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1" title="" id="29" name="Picture"/>
            <a:graphic>
              <a:graphicData uri="http://schemas.openxmlformats.org/drawingml/2006/picture">
                <pic:pic>
                  <pic:nvPicPr>
                    <pic:cNvPr descr="images/d1.png" id="30" name="Picture"/>
                    <pic:cNvPicPr>
                      <a:picLocks noChangeArrowheads="1"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1</w:t>
      </w:r>
    </w:p>
    <w:bookmarkEnd w:id="31"/>
    <w:bookmarkEnd w:id="32"/>
    <w:bookmarkStart w:id="43" w:name="контрольное-мероприятие-2"/>
    <w:p>
      <w:pPr>
        <w:pStyle w:val="Heading2"/>
      </w:pPr>
      <w:r>
        <w:t xml:space="preserve">Контрольное мероприятие 2</w:t>
      </w:r>
    </w:p>
    <w:bookmarkStart w:id="36" w:name="формулировка-задания-1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2" title="" id="34" name="Picture"/>
            <a:graphic>
              <a:graphicData uri="http://schemas.openxmlformats.org/drawingml/2006/picture">
                <pic:pic>
                  <pic:nvPicPr>
                    <pic:cNvPr descr="images/a2.png" id="35" name="Picture"/>
                    <pic:cNvPicPr>
                      <a:picLocks noChangeArrowheads="1"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2</w:t>
      </w:r>
    </w:p>
    <w:bookmarkEnd w:id="36"/>
    <w:bookmarkStart w:id="37" w:name="выбранный-ответ-1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</w:t>
      </w:r>
      <w:r>
        <w:t xml:space="preserve"> </w:t>
      </w:r>
      <w:r>
        <w:rPr>
          <w:rStyle w:val="VerbatimChar"/>
        </w:rPr>
        <w:t xml:space="preserve">id_rsa.pub</w:t>
      </w:r>
      <w:r>
        <w:t xml:space="preserve">.</w:t>
      </w:r>
    </w:p>
    <w:bookmarkEnd w:id="37"/>
    <w:bookmarkStart w:id="38" w:name="пояснение-выбора-1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Этот файл является открытым ключом, поэтому его можно передавать на сервер. Закрытый ключ</w:t>
      </w:r>
      <w:r>
        <w:t xml:space="preserve"> </w:t>
      </w:r>
      <w:r>
        <w:rPr>
          <w:rStyle w:val="VerbatimChar"/>
        </w:rPr>
        <w:t xml:space="preserve">id_rsa</w:t>
      </w:r>
      <w:r>
        <w:t xml:space="preserve"> </w:t>
      </w:r>
      <w:r>
        <w:t xml:space="preserve">передавать нельзя.</w:t>
      </w:r>
    </w:p>
    <w:bookmarkEnd w:id="38"/>
    <w:bookmarkStart w:id="42" w:name="подтверждение-прохождения-1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2" title="" id="40" name="Picture"/>
            <a:graphic>
              <a:graphicData uri="http://schemas.openxmlformats.org/drawingml/2006/picture">
                <pic:pic>
                  <pic:nvPicPr>
                    <pic:cNvPr descr="images/d2.png" id="41" name="Picture"/>
                    <pic:cNvPicPr>
                      <a:picLocks noChangeArrowheads="1"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2</w:t>
      </w:r>
    </w:p>
    <w:bookmarkEnd w:id="42"/>
    <w:bookmarkEnd w:id="43"/>
    <w:bookmarkStart w:id="54" w:name="контрольное-мероприятие-3"/>
    <w:p>
      <w:pPr>
        <w:pStyle w:val="Heading2"/>
      </w:pPr>
      <w:r>
        <w:t xml:space="preserve">Контрольное мероприятие 3</w:t>
      </w:r>
    </w:p>
    <w:bookmarkStart w:id="47" w:name="формулировка-задания-2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3" title="" id="45" name="Picture"/>
            <a:graphic>
              <a:graphicData uri="http://schemas.openxmlformats.org/drawingml/2006/picture">
                <pic:pic>
                  <pic:nvPicPr>
                    <pic:cNvPr descr="images/a3.png" id="46" name="Picture"/>
                    <pic:cNvPicPr>
                      <a:picLocks noChangeArrowheads="1"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3</w:t>
      </w:r>
    </w:p>
    <w:bookmarkEnd w:id="47"/>
    <w:bookmarkStart w:id="48" w:name="выбранный-ответ-2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команда</w:t>
      </w:r>
      <w:r>
        <w:t xml:space="preserve"> </w:t>
      </w:r>
      <w:r>
        <w:rPr>
          <w:rStyle w:val="VerbatimChar"/>
        </w:rPr>
        <w:t xml:space="preserve">scp -r stepic/ username@server:~/</w:t>
      </w:r>
      <w:r>
        <w:t xml:space="preserve">.</w:t>
      </w:r>
    </w:p>
    <w:bookmarkEnd w:id="48"/>
    <w:bookmarkStart w:id="49" w:name="пояснение-выбора-2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Ключ</w:t>
      </w:r>
      <w:r>
        <w:t xml:space="preserve"> </w:t>
      </w:r>
      <w:r>
        <w:rPr>
          <w:rStyle w:val="VerbatimChar"/>
        </w:rPr>
        <w:t xml:space="preserve">-r</w:t>
      </w:r>
      <w:r>
        <w:t xml:space="preserve"> </w:t>
      </w:r>
      <w:r>
        <w:t xml:space="preserve">нужен для рекурсивного копирования всей папки вместе с её содержимым на сервер.</w:t>
      </w:r>
    </w:p>
    <w:bookmarkEnd w:id="49"/>
    <w:bookmarkStart w:id="53" w:name="подтверждение-прохождения-2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3" title="" id="51" name="Picture"/>
            <a:graphic>
              <a:graphicData uri="http://schemas.openxmlformats.org/drawingml/2006/picture">
                <pic:pic>
                  <pic:nvPicPr>
                    <pic:cNvPr descr="images/d3.png" id="52" name="Picture"/>
                    <pic:cNvPicPr>
                      <a:picLocks noChangeArrowheads="1"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3</w:t>
      </w:r>
    </w:p>
    <w:bookmarkEnd w:id="53"/>
    <w:bookmarkEnd w:id="54"/>
    <w:bookmarkStart w:id="65" w:name="контрольное-мероприятие-4"/>
    <w:p>
      <w:pPr>
        <w:pStyle w:val="Heading2"/>
      </w:pPr>
      <w:r>
        <w:t xml:space="preserve">Контрольное мероприятие 4</w:t>
      </w:r>
    </w:p>
    <w:bookmarkStart w:id="58" w:name="формулировка-задания-3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4" title="" id="56" name="Picture"/>
            <a:graphic>
              <a:graphicData uri="http://schemas.openxmlformats.org/drawingml/2006/picture">
                <pic:pic>
                  <pic:nvPicPr>
                    <pic:cNvPr descr="images/a4.png" id="57" name="Picture"/>
                    <pic:cNvPicPr>
                      <a:picLocks noChangeArrowheads="1"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4</w:t>
      </w:r>
    </w:p>
    <w:bookmarkEnd w:id="58"/>
    <w:bookmarkStart w:id="59" w:name="выбранный-ответ-3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</w:t>
      </w:r>
      <w:r>
        <w:t xml:space="preserve"> </w:t>
      </w:r>
      <w:r>
        <w:rPr>
          <w:rStyle w:val="VerbatimChar"/>
        </w:rPr>
        <w:t xml:space="preserve">sudo apt-get update</w:t>
      </w:r>
      <w:r>
        <w:t xml:space="preserve">.</w:t>
      </w:r>
    </w:p>
    <w:bookmarkEnd w:id="59"/>
    <w:bookmarkStart w:id="60" w:name="пояснение-выбора-3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Эта команда обновляет список доступных пакетов и помогает исправить ситуацию, когда система не может найти пакет.</w:t>
      </w:r>
    </w:p>
    <w:bookmarkEnd w:id="60"/>
    <w:bookmarkStart w:id="64" w:name="подтверждение-прохождения-3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4" title="" id="62" name="Picture"/>
            <a:graphic>
              <a:graphicData uri="http://schemas.openxmlformats.org/drawingml/2006/picture">
                <pic:pic>
                  <pic:nvPicPr>
                    <pic:cNvPr descr="images/d4.png" id="63" name="Picture"/>
                    <pic:cNvPicPr>
                      <a:picLocks noChangeArrowheads="1"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4</w:t>
      </w:r>
    </w:p>
    <w:bookmarkEnd w:id="64"/>
    <w:bookmarkEnd w:id="65"/>
    <w:bookmarkStart w:id="76" w:name="контрольное-мероприятие-5"/>
    <w:p>
      <w:pPr>
        <w:pStyle w:val="Heading2"/>
      </w:pPr>
      <w:r>
        <w:t xml:space="preserve">Контрольное мероприятие 5</w:t>
      </w:r>
    </w:p>
    <w:bookmarkStart w:id="69" w:name="формулировка-задания-4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5" title="" id="67" name="Picture"/>
            <a:graphic>
              <a:graphicData uri="http://schemas.openxmlformats.org/drawingml/2006/picture">
                <pic:pic>
                  <pic:nvPicPr>
                    <pic:cNvPr descr="images/a5.png" id="68" name="Picture"/>
                    <pic:cNvPicPr>
                      <a:picLocks noChangeArrowheads="1"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5</w:t>
      </w:r>
    </w:p>
    <w:bookmarkEnd w:id="69"/>
    <w:bookmarkStart w:id="70" w:name="выбранный-ответ-4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варианты про просмотр директорий на сервере и компьютере, а также копирование файлов в обе стороны.</w:t>
      </w:r>
    </w:p>
    <w:bookmarkEnd w:id="70"/>
    <w:bookmarkStart w:id="71" w:name="пояснение-выбора-4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FileZilla используется как FTP/SFTP-клиент для просмотра каталогов и передачи файлов между компьютером и сервером.</w:t>
      </w:r>
    </w:p>
    <w:bookmarkEnd w:id="71"/>
    <w:bookmarkStart w:id="75" w:name="подтверждение-прохождения-4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5" title="" id="73" name="Picture"/>
            <a:graphic>
              <a:graphicData uri="http://schemas.openxmlformats.org/drawingml/2006/picture">
                <pic:pic>
                  <pic:nvPicPr>
                    <pic:cNvPr descr="images/d5.png" id="74" name="Picture"/>
                    <pic:cNvPicPr>
                      <a:picLocks noChangeArrowheads="1"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5</w:t>
      </w:r>
    </w:p>
    <w:bookmarkEnd w:id="75"/>
    <w:bookmarkEnd w:id="76"/>
    <w:bookmarkStart w:id="87" w:name="контрольное-мероприятие-6"/>
    <w:p>
      <w:pPr>
        <w:pStyle w:val="Heading2"/>
      </w:pPr>
      <w:r>
        <w:t xml:space="preserve">Контрольное мероприятие 6</w:t>
      </w:r>
    </w:p>
    <w:bookmarkStart w:id="80" w:name="формулировка-задания-5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6" title="" id="78" name="Picture"/>
            <a:graphic>
              <a:graphicData uri="http://schemas.openxmlformats.org/drawingml/2006/picture">
                <pic:pic>
                  <pic:nvPicPr>
                    <pic:cNvPr descr="images/a6.png" id="79" name="Picture"/>
                    <pic:cNvPicPr>
                      <a:picLocks noChangeArrowheads="1"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6</w:t>
      </w:r>
    </w:p>
    <w:bookmarkEnd w:id="80"/>
    <w:bookmarkStart w:id="81" w:name="выбранный-ответ-5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вариант про настройку вывода графики или использование подходящего терминального режима.</w:t>
      </w:r>
    </w:p>
    <w:bookmarkEnd w:id="81"/>
    <w:bookmarkStart w:id="82" w:name="пояснение-выбора-5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Если программе нужен экран, необходимо обеспечить графический вывод или использовать способ запуска, подходящий для работы на сервере.</w:t>
      </w:r>
    </w:p>
    <w:bookmarkEnd w:id="82"/>
    <w:bookmarkStart w:id="86" w:name="подтверждение-прохождения-5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6" title="" id="84" name="Picture"/>
            <a:graphic>
              <a:graphicData uri="http://schemas.openxmlformats.org/drawingml/2006/picture">
                <pic:pic>
                  <pic:nvPicPr>
                    <pic:cNvPr descr="images/d6.png" id="85" name="Picture"/>
                    <pic:cNvPicPr>
                      <a:picLocks noChangeArrowheads="1"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6</w:t>
      </w:r>
    </w:p>
    <w:bookmarkEnd w:id="86"/>
    <w:bookmarkEnd w:id="87"/>
    <w:bookmarkStart w:id="98" w:name="контрольное-мероприятие-7"/>
    <w:p>
      <w:pPr>
        <w:pStyle w:val="Heading2"/>
      </w:pPr>
      <w:r>
        <w:t xml:space="preserve">Контрольное мероприятие 7</w:t>
      </w:r>
    </w:p>
    <w:bookmarkStart w:id="91" w:name="формулировка-задания-6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7" title="" id="89" name="Picture"/>
            <a:graphic>
              <a:graphicData uri="http://schemas.openxmlformats.org/drawingml/2006/picture">
                <pic:pic>
                  <pic:nvPicPr>
                    <pic:cNvPr descr="images/a7.png" id="90" name="Picture"/>
                    <pic:cNvPicPr>
                      <a:picLocks noChangeArrowheads="1"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7</w:t>
      </w:r>
    </w:p>
    <w:bookmarkEnd w:id="91"/>
    <w:bookmarkStart w:id="92" w:name="выбранный-ответ-6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</w:t>
      </w:r>
      <w:r>
        <w:t xml:space="preserve"> </w:t>
      </w:r>
      <w:r>
        <w:rPr>
          <w:rStyle w:val="VerbatimChar"/>
        </w:rPr>
        <w:t xml:space="preserve">help program</w:t>
      </w:r>
      <w:r>
        <w:t xml:space="preserve">,</w:t>
      </w:r>
      <w:r>
        <w:t xml:space="preserve"> </w:t>
      </w:r>
      <w:r>
        <w:rPr>
          <w:rStyle w:val="VerbatimChar"/>
        </w:rPr>
        <w:t xml:space="preserve">man program</w:t>
      </w:r>
      <w:r>
        <w:t xml:space="preserve"> </w:t>
      </w:r>
      <w:r>
        <w:t xml:space="preserve">и</w:t>
      </w:r>
      <w:r>
        <w:t xml:space="preserve"> </w:t>
      </w:r>
      <w:r>
        <w:rPr>
          <w:rStyle w:val="VerbatimChar"/>
        </w:rPr>
        <w:t xml:space="preserve">program --help</w:t>
      </w:r>
      <w:r>
        <w:t xml:space="preserve">.</w:t>
      </w:r>
    </w:p>
    <w:bookmarkEnd w:id="92"/>
    <w:bookmarkStart w:id="93" w:name="пояснение-выбора-6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Эти способы используются для получения справочной информации о программе в Linux.</w:t>
      </w:r>
    </w:p>
    <w:bookmarkEnd w:id="93"/>
    <w:bookmarkStart w:id="97" w:name="подтверждение-прохождения-6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7" title="" id="95" name="Picture"/>
            <a:graphic>
              <a:graphicData uri="http://schemas.openxmlformats.org/drawingml/2006/picture">
                <pic:pic>
                  <pic:nvPicPr>
                    <pic:cNvPr descr="images/d7.png" id="96" name="Picture"/>
                    <pic:cNvPicPr>
                      <a:picLocks noChangeArrowheads="1"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7</w:t>
      </w:r>
    </w:p>
    <w:bookmarkEnd w:id="97"/>
    <w:bookmarkEnd w:id="98"/>
    <w:bookmarkStart w:id="109" w:name="контрольное-мероприятие-8"/>
    <w:p>
      <w:pPr>
        <w:pStyle w:val="Heading2"/>
      </w:pPr>
      <w:r>
        <w:t xml:space="preserve">Контрольное мероприятие 8</w:t>
      </w:r>
    </w:p>
    <w:bookmarkStart w:id="102" w:name="формулировка-задания-7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8" title="" id="100" name="Picture"/>
            <a:graphic>
              <a:graphicData uri="http://schemas.openxmlformats.org/drawingml/2006/picture">
                <pic:pic>
                  <pic:nvPicPr>
                    <pic:cNvPr descr="images/a8.png" id="101" name="Picture"/>
                    <pic:cNvPicPr>
                      <a:picLocks noChangeArrowheads="1"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8</w:t>
      </w:r>
    </w:p>
    <w:bookmarkEnd w:id="102"/>
    <w:bookmarkStart w:id="103" w:name="выбранный-ответ-7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форматы</w:t>
      </w:r>
      <w:r>
        <w:t xml:space="preserve"> </w:t>
      </w:r>
      <w:r>
        <w:rPr>
          <w:rStyle w:val="VerbatimChar"/>
        </w:rPr>
        <w:t xml:space="preserve">bam_mapped</w:t>
      </w:r>
      <w:r>
        <w:t xml:space="preserve">,</w:t>
      </w:r>
      <w:r>
        <w:t xml:space="preserve"> </w:t>
      </w:r>
      <w:r>
        <w:rPr>
          <w:rStyle w:val="VerbatimChar"/>
        </w:rPr>
        <w:t xml:space="preserve">sam_mapped</w:t>
      </w:r>
      <w:r>
        <w:t xml:space="preserve"> </w:t>
      </w:r>
      <w:r>
        <w:t xml:space="preserve">и</w:t>
      </w:r>
      <w:r>
        <w:t xml:space="preserve"> </w:t>
      </w:r>
      <w:r>
        <w:rPr>
          <w:rStyle w:val="VerbatimChar"/>
        </w:rPr>
        <w:t xml:space="preserve">fastq</w:t>
      </w:r>
      <w:r>
        <w:t xml:space="preserve">.</w:t>
      </w:r>
    </w:p>
    <w:bookmarkEnd w:id="103"/>
    <w:bookmarkStart w:id="104" w:name="пояснение-выбора-7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FastQC работает с форматами данных секвенирования, поэтому эти варианты подходят для анализа качества ридов.</w:t>
      </w:r>
    </w:p>
    <w:bookmarkEnd w:id="104"/>
    <w:bookmarkStart w:id="108" w:name="подтверждение-прохождения-7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8" title="" id="106" name="Picture"/>
            <a:graphic>
              <a:graphicData uri="http://schemas.openxmlformats.org/drawingml/2006/picture">
                <pic:pic>
                  <pic:nvPicPr>
                    <pic:cNvPr descr="images/d8.png" id="107" name="Picture"/>
                    <pic:cNvPicPr>
                      <a:picLocks noChangeArrowheads="1"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8</w:t>
      </w:r>
    </w:p>
    <w:bookmarkEnd w:id="108"/>
    <w:bookmarkEnd w:id="109"/>
    <w:bookmarkStart w:id="120" w:name="контрольное-мероприятие-9"/>
    <w:p>
      <w:pPr>
        <w:pStyle w:val="Heading2"/>
      </w:pPr>
      <w:r>
        <w:t xml:space="preserve">Контрольное мероприятие 9</w:t>
      </w:r>
    </w:p>
    <w:bookmarkStart w:id="113" w:name="формулировка-задания-8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9" title="" id="111" name="Picture"/>
            <a:graphic>
              <a:graphicData uri="http://schemas.openxmlformats.org/drawingml/2006/picture">
                <pic:pic>
                  <pic:nvPicPr>
                    <pic:cNvPr descr="images/a9.png" id="112" name="Picture"/>
                    <pic:cNvPicPr>
                      <a:picLocks noChangeArrowheads="1"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9</w:t>
      </w:r>
    </w:p>
    <w:bookmarkEnd w:id="113"/>
    <w:bookmarkStart w:id="114" w:name="выбранный-ответ-8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команда запуска Clustal с параметром</w:t>
      </w:r>
      <w:r>
        <w:t xml:space="preserve"> </w:t>
      </w:r>
      <w:r>
        <w:rPr>
          <w:rStyle w:val="VerbatimChar"/>
        </w:rPr>
        <w:t xml:space="preserve">--align</w:t>
      </w:r>
      <w:r>
        <w:t xml:space="preserve">.</w:t>
      </w:r>
    </w:p>
    <w:bookmarkEnd w:id="114"/>
    <w:bookmarkStart w:id="115" w:name="пояснение-выбора-8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Параметр</w:t>
      </w:r>
      <w:r>
        <w:t xml:space="preserve"> </w:t>
      </w:r>
      <w:r>
        <w:rPr>
          <w:rStyle w:val="VerbatimChar"/>
        </w:rPr>
        <w:t xml:space="preserve">--align</w:t>
      </w:r>
      <w:r>
        <w:t xml:space="preserve"> </w:t>
      </w:r>
      <w:r>
        <w:t xml:space="preserve">используется для выполнения полного множественного выравнивания.</w:t>
      </w:r>
    </w:p>
    <w:bookmarkEnd w:id="115"/>
    <w:bookmarkStart w:id="119" w:name="подтверждение-прохождения-8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9" title="" id="117" name="Picture"/>
            <a:graphic>
              <a:graphicData uri="http://schemas.openxmlformats.org/drawingml/2006/picture">
                <pic:pic>
                  <pic:nvPicPr>
                    <pic:cNvPr descr="images/d9.png" id="118" name="Picture"/>
                    <pic:cNvPicPr>
                      <a:picLocks noChangeArrowheads="1"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9</w:t>
      </w:r>
    </w:p>
    <w:bookmarkEnd w:id="119"/>
    <w:bookmarkEnd w:id="120"/>
    <w:bookmarkStart w:id="131" w:name="контрольное-мероприятие-10"/>
    <w:p>
      <w:pPr>
        <w:pStyle w:val="Heading2"/>
      </w:pPr>
      <w:r>
        <w:t xml:space="preserve">Контрольное мероприятие 10</w:t>
      </w:r>
    </w:p>
    <w:bookmarkStart w:id="124" w:name="формулировка-задания-9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10" title="" id="122" name="Picture"/>
            <a:graphic>
              <a:graphicData uri="http://schemas.openxmlformats.org/drawingml/2006/picture">
                <pic:pic>
                  <pic:nvPicPr>
                    <pic:cNvPr descr="images/a10.png" id="123" name="Picture"/>
                    <pic:cNvPicPr>
                      <a:picLocks noChangeArrowheads="1"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10</w:t>
      </w:r>
    </w:p>
    <w:bookmarkEnd w:id="124"/>
    <w:bookmarkStart w:id="125" w:name="выбранный-ответ-9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«Только о program2 и program3».</w:t>
      </w:r>
    </w:p>
    <w:bookmarkEnd w:id="125"/>
    <w:bookmarkStart w:id="126" w:name="пояснение-выбора-9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Первый процесс был завершён, а остальные процессы остались в списке заданий оболочки.</w:t>
      </w:r>
    </w:p>
    <w:bookmarkEnd w:id="126"/>
    <w:bookmarkStart w:id="130" w:name="подтверждение-прохождения-9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10" title="" id="128" name="Picture"/>
            <a:graphic>
              <a:graphicData uri="http://schemas.openxmlformats.org/drawingml/2006/picture">
                <pic:pic>
                  <pic:nvPicPr>
                    <pic:cNvPr descr="images/d10.png" id="129" name="Picture"/>
                    <pic:cNvPicPr>
                      <a:picLocks noChangeArrowheads="1"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10</w:t>
      </w:r>
    </w:p>
    <w:bookmarkEnd w:id="130"/>
    <w:bookmarkEnd w:id="131"/>
    <w:bookmarkStart w:id="142" w:name="контрольное-мероприятие-11"/>
    <w:p>
      <w:pPr>
        <w:pStyle w:val="Heading2"/>
      </w:pPr>
      <w:r>
        <w:t xml:space="preserve">Контрольное мероприятие 11</w:t>
      </w:r>
    </w:p>
    <w:bookmarkStart w:id="135" w:name="формулировка-задания-10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11" title="" id="133" name="Picture"/>
            <a:graphic>
              <a:graphicData uri="http://schemas.openxmlformats.org/drawingml/2006/picture">
                <pic:pic>
                  <pic:nvPicPr>
                    <pic:cNvPr descr="images/a11.png" id="134" name="Picture"/>
                    <pic:cNvPicPr>
                      <a:picLocks noChangeArrowheads="1"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11</w:t>
      </w:r>
    </w:p>
    <w:bookmarkEnd w:id="135"/>
    <w:bookmarkStart w:id="136" w:name="выбранный-ответ-10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«Одинаковое только у top и ps».</w:t>
      </w:r>
    </w:p>
    <w:bookmarkEnd w:id="136"/>
    <w:bookmarkStart w:id="137" w:name="пояснение-выбора-10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Команды</w:t>
      </w:r>
      <w:r>
        <w:t xml:space="preserve"> </w:t>
      </w:r>
      <w:r>
        <w:rPr>
          <w:rStyle w:val="VerbatimChar"/>
        </w:rPr>
        <w:t xml:space="preserve">top</w:t>
      </w:r>
      <w:r>
        <w:t xml:space="preserve"> </w:t>
      </w:r>
      <w:r>
        <w:t xml:space="preserve">и</w:t>
      </w:r>
      <w:r>
        <w:t xml:space="preserve"> </w:t>
      </w:r>
      <w:r>
        <w:rPr>
          <w:rStyle w:val="VerbatimChar"/>
        </w:rPr>
        <w:t xml:space="preserve">ps</w:t>
      </w:r>
      <w:r>
        <w:t xml:space="preserve"> </w:t>
      </w:r>
      <w:r>
        <w:t xml:space="preserve">показывают PID процесса, а</w:t>
      </w:r>
      <w:r>
        <w:t xml:space="preserve"> </w:t>
      </w:r>
      <w:r>
        <w:rPr>
          <w:rStyle w:val="VerbatimChar"/>
        </w:rPr>
        <w:t xml:space="preserve">jobs</w:t>
      </w:r>
      <w:r>
        <w:t xml:space="preserve"> </w:t>
      </w:r>
      <w:r>
        <w:t xml:space="preserve">использует номер задания внутри текущей оболочки.</w:t>
      </w:r>
    </w:p>
    <w:bookmarkEnd w:id="137"/>
    <w:bookmarkStart w:id="141" w:name="подтверждение-прохождения-10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11" title="" id="139" name="Picture"/>
            <a:graphic>
              <a:graphicData uri="http://schemas.openxmlformats.org/drawingml/2006/picture">
                <pic:pic>
                  <pic:nvPicPr>
                    <pic:cNvPr descr="images/d11.png" id="140" name="Picture"/>
                    <pic:cNvPicPr>
                      <a:picLocks noChangeArrowheads="1" noChangeAspect="1"/>
                    </pic:cNvPicPr>
                  </pic:nvPicPr>
                  <pic:blipFill>
                    <a:blip r:embed="rId1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11</w:t>
      </w:r>
    </w:p>
    <w:bookmarkEnd w:id="141"/>
    <w:bookmarkEnd w:id="142"/>
    <w:bookmarkStart w:id="153" w:name="контрольное-мероприятие-12"/>
    <w:p>
      <w:pPr>
        <w:pStyle w:val="Heading2"/>
      </w:pPr>
      <w:r>
        <w:t xml:space="preserve">Контрольное мероприятие 12</w:t>
      </w:r>
    </w:p>
    <w:bookmarkStart w:id="146" w:name="формулировка-задания-11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12" title="" id="144" name="Picture"/>
            <a:graphic>
              <a:graphicData uri="http://schemas.openxmlformats.org/drawingml/2006/picture">
                <pic:pic>
                  <pic:nvPicPr>
                    <pic:cNvPr descr="images/a12.png" id="145" name="Picture"/>
                    <pic:cNvPicPr>
                      <a:picLocks noChangeArrowheads="1" noChangeAspect="1"/>
                    </pic:cNvPicPr>
                  </pic:nvPicPr>
                  <pic:blipFill>
                    <a:blip r:embed="rId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12</w:t>
      </w:r>
    </w:p>
    <w:bookmarkEnd w:id="146"/>
    <w:bookmarkStart w:id="147" w:name="выбранный-ответ-11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</w:t>
      </w:r>
      <w:r>
        <w:t xml:space="preserve"> </w:t>
      </w:r>
      <w:r>
        <w:rPr>
          <w:rStyle w:val="VerbatimChar"/>
        </w:rPr>
        <w:t xml:space="preserve">kill -9</w:t>
      </w:r>
      <w:r>
        <w:t xml:space="preserve">.</w:t>
      </w:r>
    </w:p>
    <w:bookmarkEnd w:id="147"/>
    <w:bookmarkStart w:id="148" w:name="пояснение-выбора-11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Команда отправляет сигнал SIGKILL, который принудительно завершает процесс.</w:t>
      </w:r>
    </w:p>
    <w:bookmarkEnd w:id="148"/>
    <w:bookmarkStart w:id="152" w:name="подтверждение-прохождения-11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12" title="" id="150" name="Picture"/>
            <a:graphic>
              <a:graphicData uri="http://schemas.openxmlformats.org/drawingml/2006/picture">
                <pic:pic>
                  <pic:nvPicPr>
                    <pic:cNvPr descr="images/d12.png" id="151" name="Picture"/>
                    <pic:cNvPicPr>
                      <a:picLocks noChangeArrowheads="1" noChangeAspect="1"/>
                    </pic:cNvPicPr>
                  </pic:nvPicPr>
                  <pic:blipFill>
                    <a:blip r:embed="rId1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12</w:t>
      </w:r>
    </w:p>
    <w:bookmarkEnd w:id="152"/>
    <w:bookmarkEnd w:id="153"/>
    <w:bookmarkStart w:id="164" w:name="контрольное-мероприятие-13"/>
    <w:p>
      <w:pPr>
        <w:pStyle w:val="Heading2"/>
      </w:pPr>
      <w:r>
        <w:t xml:space="preserve">Контрольное мероприятие 13</w:t>
      </w:r>
    </w:p>
    <w:bookmarkStart w:id="157" w:name="формулировка-задания-12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13" title="" id="155" name="Picture"/>
            <a:graphic>
              <a:graphicData uri="http://schemas.openxmlformats.org/drawingml/2006/picture">
                <pic:pic>
                  <pic:nvPicPr>
                    <pic:cNvPr descr="images/a13.png" id="156" name="Picture"/>
                    <pic:cNvPicPr>
                      <a:picLocks noChangeArrowheads="1" noChangeAspect="1"/>
                    </pic:cNvPicPr>
                  </pic:nvPicPr>
                  <pic:blipFill>
                    <a:blip r:embed="rId1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13</w:t>
      </w:r>
    </w:p>
    <w:bookmarkEnd w:id="157"/>
    <w:bookmarkStart w:id="158" w:name="выбранный-ответ-12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«Процесс приступит к завершению, как только будет продолжен».</w:t>
      </w:r>
    </w:p>
    <w:bookmarkEnd w:id="158"/>
    <w:bookmarkStart w:id="159" w:name="пояснение-выбора-12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Остановленный процесс не выполняется и не может обработать обычный сигнал до продолжения работы.</w:t>
      </w:r>
    </w:p>
    <w:bookmarkEnd w:id="159"/>
    <w:bookmarkStart w:id="163" w:name="подтверждение-прохождения-12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13" title="" id="161" name="Picture"/>
            <a:graphic>
              <a:graphicData uri="http://schemas.openxmlformats.org/drawingml/2006/picture">
                <pic:pic>
                  <pic:nvPicPr>
                    <pic:cNvPr descr="images/d13.png" id="162" name="Picture"/>
                    <pic:cNvPicPr>
                      <a:picLocks noChangeArrowheads="1" noChangeAspect="1"/>
                    </pic:cNvPicPr>
                  </pic:nvPicPr>
                  <pic:blipFill>
                    <a:blip r:embed="rId1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13</w:t>
      </w:r>
    </w:p>
    <w:bookmarkEnd w:id="163"/>
    <w:bookmarkEnd w:id="164"/>
    <w:bookmarkStart w:id="175" w:name="контрольное-мероприятие-14"/>
    <w:p>
      <w:pPr>
        <w:pStyle w:val="Heading2"/>
      </w:pPr>
      <w:r>
        <w:t xml:space="preserve">Контрольное мероприятие 14</w:t>
      </w:r>
    </w:p>
    <w:bookmarkStart w:id="168" w:name="формулировка-задания-13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14" title="" id="166" name="Picture"/>
            <a:graphic>
              <a:graphicData uri="http://schemas.openxmlformats.org/drawingml/2006/picture">
                <pic:pic>
                  <pic:nvPicPr>
                    <pic:cNvPr descr="images/a14.png" id="167" name="Picture"/>
                    <pic:cNvPicPr>
                      <a:picLocks noChangeArrowheads="1" noChangeAspect="1"/>
                    </pic:cNvPicPr>
                  </pic:nvPicPr>
                  <pic:blipFill>
                    <a:blip r:embed="rId1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14</w:t>
      </w:r>
    </w:p>
    <w:bookmarkEnd w:id="168"/>
    <w:bookmarkStart w:id="169" w:name="выбранный-ответ-13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</w:t>
      </w:r>
      <w:r>
        <w:t xml:space="preserve"> </w:t>
      </w:r>
      <w:r>
        <w:rPr>
          <w:rStyle w:val="VerbatimChar"/>
        </w:rPr>
        <w:t xml:space="preserve">0% CPU</w:t>
      </w:r>
      <w:r>
        <w:t xml:space="preserve">.</w:t>
      </w:r>
    </w:p>
    <w:bookmarkEnd w:id="169"/>
    <w:bookmarkStart w:id="170" w:name="пояснение-выбора-13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Остановленный процесс не выполняет вычислений, поэтому не потребляет ресурсы процессора.</w:t>
      </w:r>
    </w:p>
    <w:bookmarkEnd w:id="170"/>
    <w:bookmarkStart w:id="174" w:name="подтверждение-прохождения-13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14" title="" id="172" name="Picture"/>
            <a:graphic>
              <a:graphicData uri="http://schemas.openxmlformats.org/drawingml/2006/picture">
                <pic:pic>
                  <pic:nvPicPr>
                    <pic:cNvPr descr="images/d14.png" id="173" name="Picture"/>
                    <pic:cNvPicPr>
                      <a:picLocks noChangeArrowheads="1" noChangeAspect="1"/>
                    </pic:cNvPicPr>
                  </pic:nvPicPr>
                  <pic:blipFill>
                    <a:blip r:embed="rId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14</w:t>
      </w:r>
    </w:p>
    <w:bookmarkEnd w:id="174"/>
    <w:bookmarkEnd w:id="175"/>
    <w:bookmarkStart w:id="186" w:name="контрольное-мероприятие-15"/>
    <w:p>
      <w:pPr>
        <w:pStyle w:val="Heading2"/>
      </w:pPr>
      <w:r>
        <w:t xml:space="preserve">Контрольное мероприятие 15</w:t>
      </w:r>
    </w:p>
    <w:bookmarkStart w:id="179" w:name="формулировка-задания-14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15" title="" id="177" name="Picture"/>
            <a:graphic>
              <a:graphicData uri="http://schemas.openxmlformats.org/drawingml/2006/picture">
                <pic:pic>
                  <pic:nvPicPr>
                    <pic:cNvPr descr="images/a15.png" id="178" name="Picture"/>
                    <pic:cNvPicPr>
                      <a:picLocks noChangeArrowheads="1" noChangeAspect="1"/>
                    </pic:cNvPicPr>
                  </pic:nvPicPr>
                  <pic:blipFill>
                    <a:blip r:embed="rId1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15</w:t>
      </w:r>
    </w:p>
    <w:bookmarkEnd w:id="179"/>
    <w:bookmarkStart w:id="180" w:name="выбранный-ответ-14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«Столько, сколько использовалось до остановки».</w:t>
      </w:r>
    </w:p>
    <w:bookmarkEnd w:id="180"/>
    <w:bookmarkStart w:id="181" w:name="пояснение-выбора-14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При остановке процесс остаётся в памяти, поэтому объём занятой RAM сохраняется.</w:t>
      </w:r>
    </w:p>
    <w:bookmarkEnd w:id="181"/>
    <w:bookmarkStart w:id="185" w:name="подтверждение-прохождения-14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15" title="" id="183" name="Picture"/>
            <a:graphic>
              <a:graphicData uri="http://schemas.openxmlformats.org/drawingml/2006/picture">
                <pic:pic>
                  <pic:nvPicPr>
                    <pic:cNvPr descr="images/d15.png" id="184" name="Picture"/>
                    <pic:cNvPicPr>
                      <a:picLocks noChangeArrowheads="1" noChangeAspect="1"/>
                    </pic:cNvPicPr>
                  </pic:nvPicPr>
                  <pic:blipFill>
                    <a:blip r:embed="rId1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15</w:t>
      </w:r>
    </w:p>
    <w:bookmarkEnd w:id="185"/>
    <w:bookmarkEnd w:id="186"/>
    <w:bookmarkStart w:id="197" w:name="контрольное-мероприятие-16"/>
    <w:p>
      <w:pPr>
        <w:pStyle w:val="Heading2"/>
      </w:pPr>
      <w:r>
        <w:t xml:space="preserve">Контрольное мероприятие 16</w:t>
      </w:r>
    </w:p>
    <w:bookmarkStart w:id="190" w:name="формулировка-задания-15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16" title="" id="188" name="Picture"/>
            <a:graphic>
              <a:graphicData uri="http://schemas.openxmlformats.org/drawingml/2006/picture">
                <pic:pic>
                  <pic:nvPicPr>
                    <pic:cNvPr descr="images/a16.png" id="189" name="Picture"/>
                    <pic:cNvPicPr>
                      <a:picLocks noChangeArrowheads="1" noChangeAspect="1"/>
                    </pic:cNvPicPr>
                  </pic:nvPicPr>
                  <pic:blipFill>
                    <a:blip r:embed="rId1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16</w:t>
      </w:r>
    </w:p>
    <w:bookmarkEnd w:id="190"/>
    <w:bookmarkStart w:id="191" w:name="выбранный-ответ-15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«Никак».</w:t>
      </w:r>
    </w:p>
    <w:bookmarkEnd w:id="191"/>
    <w:bookmarkStart w:id="192" w:name="пояснение-выбора-15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Потоки являются частью процесса, поэтому для завершения обычно управляют самим процессом, а не отдельными потоками таким способом.</w:t>
      </w:r>
    </w:p>
    <w:bookmarkEnd w:id="192"/>
    <w:bookmarkStart w:id="196" w:name="подтверждение-прохождения-15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16" title="" id="194" name="Picture"/>
            <a:graphic>
              <a:graphicData uri="http://schemas.openxmlformats.org/drawingml/2006/picture">
                <pic:pic>
                  <pic:nvPicPr>
                    <pic:cNvPr descr="images/d16.png" id="195" name="Picture"/>
                    <pic:cNvPicPr>
                      <a:picLocks noChangeArrowheads="1" noChangeAspect="1"/>
                    </pic:cNvPicPr>
                  </pic:nvPicPr>
                  <pic:blipFill>
                    <a:blip r:embed="rId1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16</w:t>
      </w:r>
    </w:p>
    <w:bookmarkEnd w:id="196"/>
    <w:bookmarkEnd w:id="197"/>
    <w:bookmarkStart w:id="208" w:name="контрольное-мероприятие-17"/>
    <w:p>
      <w:pPr>
        <w:pStyle w:val="Heading2"/>
      </w:pPr>
      <w:r>
        <w:t xml:space="preserve">Контрольное мероприятие 17</w:t>
      </w:r>
    </w:p>
    <w:bookmarkStart w:id="201" w:name="формулировка-задания-16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17" title="" id="199" name="Picture"/>
            <a:graphic>
              <a:graphicData uri="http://schemas.openxmlformats.org/drawingml/2006/picture">
                <pic:pic>
                  <pic:nvPicPr>
                    <pic:cNvPr descr="images/a17.png" id="200" name="Picture"/>
                    <pic:cNvPicPr>
                      <a:picLocks noChangeArrowheads="1" noChangeAspect="1"/>
                    </pic:cNvPicPr>
                  </pic:nvPicPr>
                  <pic:blipFill>
                    <a:blip r:embed="rId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17</w:t>
      </w:r>
    </w:p>
    <w:bookmarkEnd w:id="201"/>
    <w:bookmarkStart w:id="202" w:name="выбранный-ответ-16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вариант о поддержке многопоточности в</w:t>
      </w:r>
      <w:r>
        <w:t xml:space="preserve"> </w:t>
      </w:r>
      <w:r>
        <w:rPr>
          <w:rStyle w:val="VerbatimChar"/>
        </w:rPr>
        <w:t xml:space="preserve">bowtie2</w:t>
      </w:r>
      <w:r>
        <w:t xml:space="preserve"> </w:t>
      </w:r>
      <w:r>
        <w:t xml:space="preserve">через</w:t>
      </w:r>
      <w:r>
        <w:t xml:space="preserve"> </w:t>
      </w:r>
      <w:r>
        <w:rPr>
          <w:rStyle w:val="VerbatimChar"/>
        </w:rPr>
        <w:t xml:space="preserve">--threads</w:t>
      </w:r>
      <w:r>
        <w:t xml:space="preserve"> </w:t>
      </w:r>
      <w:r>
        <w:t xml:space="preserve">и отсутствии такой поддержки в</w:t>
      </w:r>
      <w:r>
        <w:t xml:space="preserve"> </w:t>
      </w:r>
      <w:r>
        <w:rPr>
          <w:rStyle w:val="VerbatimChar"/>
        </w:rPr>
        <w:t xml:space="preserve">bowtie2-build</w:t>
      </w:r>
      <w:r>
        <w:t xml:space="preserve">.</w:t>
      </w:r>
    </w:p>
    <w:bookmarkEnd w:id="202"/>
    <w:bookmarkStart w:id="203" w:name="пояснение-выбора-16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Ключ</w:t>
      </w:r>
      <w:r>
        <w:t xml:space="preserve"> </w:t>
      </w:r>
      <w:r>
        <w:rPr>
          <w:rStyle w:val="VerbatimChar"/>
        </w:rPr>
        <w:t xml:space="preserve">--threads</w:t>
      </w:r>
      <w:r>
        <w:t xml:space="preserve"> </w:t>
      </w:r>
      <w:r>
        <w:t xml:space="preserve">используется при выравнивании в</w:t>
      </w:r>
      <w:r>
        <w:t xml:space="preserve"> </w:t>
      </w:r>
      <w:r>
        <w:rPr>
          <w:rStyle w:val="VerbatimChar"/>
        </w:rPr>
        <w:t xml:space="preserve">bowtie2</w:t>
      </w:r>
      <w:r>
        <w:t xml:space="preserve">, а построение индекса выполняется отдельной программой</w:t>
      </w:r>
      <w:r>
        <w:t xml:space="preserve"> </w:t>
      </w:r>
      <w:r>
        <w:rPr>
          <w:rStyle w:val="VerbatimChar"/>
        </w:rPr>
        <w:t xml:space="preserve">bowtie2-build</w:t>
      </w:r>
      <w:r>
        <w:t xml:space="preserve">.</w:t>
      </w:r>
    </w:p>
    <w:bookmarkEnd w:id="203"/>
    <w:bookmarkStart w:id="207" w:name="подтверждение-прохождения-16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17" title="" id="205" name="Picture"/>
            <a:graphic>
              <a:graphicData uri="http://schemas.openxmlformats.org/drawingml/2006/picture">
                <pic:pic>
                  <pic:nvPicPr>
                    <pic:cNvPr descr="images/d17.png" id="206" name="Picture"/>
                    <pic:cNvPicPr>
                      <a:picLocks noChangeArrowheads="1" noChangeAspect="1"/>
                    </pic:cNvPicPr>
                  </pic:nvPicPr>
                  <pic:blipFill>
                    <a:blip r:embed="rId2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17</w:t>
      </w:r>
    </w:p>
    <w:bookmarkEnd w:id="207"/>
    <w:bookmarkEnd w:id="208"/>
    <w:bookmarkStart w:id="224" w:name="контрольное-мероприятие-18"/>
    <w:p>
      <w:pPr>
        <w:pStyle w:val="Heading2"/>
      </w:pPr>
      <w:r>
        <w:t xml:space="preserve">Контрольное мероприятие 18</w:t>
      </w:r>
    </w:p>
    <w:bookmarkStart w:id="212" w:name="формулировка-задания-17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18" title="" id="210" name="Picture"/>
            <a:graphic>
              <a:graphicData uri="http://schemas.openxmlformats.org/drawingml/2006/picture">
                <pic:pic>
                  <pic:nvPicPr>
                    <pic:cNvPr descr="images/a18.png" id="211" name="Picture"/>
                    <pic:cNvPicPr>
                      <a:picLocks noChangeArrowheads="1" noChangeAspect="1"/>
                    </pic:cNvPicPr>
                  </pic:nvPicPr>
                  <pic:blipFill>
                    <a:blip r:embed="rId2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18</w:t>
      </w:r>
    </w:p>
    <w:bookmarkEnd w:id="212"/>
    <w:bookmarkStart w:id="213" w:name="выбранный-ответ-17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вывод</w:t>
      </w:r>
      <w:r>
        <w:t xml:space="preserve"> </w:t>
      </w:r>
      <w:r>
        <w:rPr>
          <w:rStyle w:val="VerbatimChar"/>
        </w:rPr>
        <w:t xml:space="preserve">bowtie2</w:t>
      </w:r>
      <w:r>
        <w:t xml:space="preserve"> </w:t>
      </w:r>
      <w:r>
        <w:t xml:space="preserve">со статистикой выравнивания и итоговой строкой</w:t>
      </w:r>
      <w:r>
        <w:t xml:space="preserve"> </w:t>
      </w:r>
      <w:r>
        <w:rPr>
          <w:rStyle w:val="VerbatimChar"/>
        </w:rPr>
        <w:t xml:space="preserve">100.00% overall alignment rate</w:t>
      </w:r>
      <w:r>
        <w:t xml:space="preserve">.</w:t>
      </w:r>
    </w:p>
    <w:bookmarkEnd w:id="213"/>
    <w:bookmarkStart w:id="214" w:name="пояснение-выбора-17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Ответ был получен после запуска</w:t>
      </w:r>
      <w:r>
        <w:t xml:space="preserve"> </w:t>
      </w:r>
      <w:r>
        <w:rPr>
          <w:rStyle w:val="VerbatimChar"/>
        </w:rPr>
        <w:t xml:space="preserve">bowtie2</w:t>
      </w:r>
      <w:r>
        <w:t xml:space="preserve"> </w:t>
      </w:r>
      <w:r>
        <w:t xml:space="preserve">и сохранения потока ошибок</w:t>
      </w:r>
      <w:r>
        <w:t xml:space="preserve"> </w:t>
      </w:r>
      <w:r>
        <w:rPr>
          <w:rStyle w:val="VerbatimChar"/>
        </w:rPr>
        <w:t xml:space="preserve">stderr</w:t>
      </w:r>
      <w:r>
        <w:t xml:space="preserve"> </w:t>
      </w:r>
      <w:r>
        <w:t xml:space="preserve">в файл.</w:t>
      </w:r>
    </w:p>
    <w:bookmarkEnd w:id="214"/>
    <w:bookmarkStart w:id="218" w:name="выполнение-в-терминале"/>
    <w:p>
      <w:pPr>
        <w:pStyle w:val="Heading3"/>
      </w:pPr>
      <w:r>
        <w:t xml:space="preserve">Выполнение в терминале</w:t>
      </w:r>
    </w:p>
    <w:p>
      <w:pPr>
        <w:pStyle w:val="FirstParagraph"/>
      </w:pPr>
      <w:r>
        <w:t xml:space="preserve">Для выполнения задания были скачаны файлы с референсом и ридами, затем был построен индекс и выполнено выравнивание через</w:t>
      </w:r>
      <w:r>
        <w:t xml:space="preserve"> </w:t>
      </w:r>
      <w:r>
        <w:rPr>
          <w:rStyle w:val="VerbatimChar"/>
        </w:rPr>
        <w:t xml:space="preserve">bowtie2</w:t>
      </w:r>
      <w:r>
        <w:t xml:space="preserve">. Использовались команды</w:t>
      </w:r>
      <w:r>
        <w:t xml:space="preserve"> </w:t>
      </w:r>
      <w:r>
        <w:rPr>
          <w:rStyle w:val="VerbatimChar"/>
        </w:rPr>
        <w:t xml:space="preserve">bowtie2-build</w:t>
      </w:r>
      <w:r>
        <w:t xml:space="preserve"> </w:t>
      </w:r>
      <w:r>
        <w:t xml:space="preserve">и</w:t>
      </w:r>
      <w:r>
        <w:t xml:space="preserve"> </w:t>
      </w:r>
      <w:r>
        <w:rPr>
          <w:rStyle w:val="VerbatimChar"/>
        </w:rPr>
        <w:t xml:space="preserve">bowtie2</w:t>
      </w:r>
      <w:r>
        <w:t xml:space="preserve">, а поток ошибок был сохранён в отдельный файл.</w:t>
      </w:r>
    </w:p>
    <w:p>
      <w:pPr>
        <w:pStyle w:val="CaptionedFigure"/>
      </w:pPr>
      <w:r>
        <w:drawing>
          <wp:inline>
            <wp:extent cx="5334000" cy="2679760"/>
            <wp:effectExtent b="0" l="0" r="0" t="0"/>
            <wp:docPr descr="Выполнение задания 18 в терминале" title="" id="216" name="Picture"/>
            <a:graphic>
              <a:graphicData uri="http://schemas.openxmlformats.org/drawingml/2006/picture">
                <pic:pic>
                  <pic:nvPicPr>
                    <pic:cNvPr descr="images/s18.png" id="217" name="Picture"/>
                    <pic:cNvPicPr>
                      <a:picLocks noChangeArrowheads="1" noChangeAspect="1"/>
                    </pic:cNvPicPr>
                  </pic:nvPicPr>
                  <pic:blipFill>
                    <a:blip r:embed="rId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267976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Выполнение задания 18 в терминале</w:t>
      </w:r>
    </w:p>
    <w:bookmarkEnd w:id="218"/>
    <w:bookmarkStart w:id="219" w:name="пояснение-выполнения"/>
    <w:p>
      <w:pPr>
        <w:pStyle w:val="Heading3"/>
      </w:pPr>
      <w:r>
        <w:t xml:space="preserve">Пояснение выполнения</w:t>
      </w:r>
    </w:p>
    <w:p>
      <w:pPr>
        <w:pStyle w:val="FirstParagraph"/>
      </w:pPr>
      <w:r>
        <w:t xml:space="preserve">Команда</w:t>
      </w:r>
      <w:r>
        <w:t xml:space="preserve"> </w:t>
      </w:r>
      <w:r>
        <w:rPr>
          <w:rStyle w:val="VerbatimChar"/>
        </w:rPr>
        <w:t xml:space="preserve">bowtie2-build</w:t>
      </w:r>
      <w:r>
        <w:t xml:space="preserve"> </w:t>
      </w:r>
      <w:r>
        <w:t xml:space="preserve">создаёт индекс референсного генома, а команда</w:t>
      </w:r>
      <w:r>
        <w:t xml:space="preserve"> </w:t>
      </w:r>
      <w:r>
        <w:rPr>
          <w:rStyle w:val="VerbatimChar"/>
        </w:rPr>
        <w:t xml:space="preserve">bowtie2</w:t>
      </w:r>
      <w:r>
        <w:t xml:space="preserve"> </w:t>
      </w:r>
      <w:r>
        <w:t xml:space="preserve">выполняет выравнивание ридов. Перенаправление</w:t>
      </w:r>
      <w:r>
        <w:t xml:space="preserve"> </w:t>
      </w:r>
      <w:r>
        <w:rPr>
          <w:rStyle w:val="VerbatimChar"/>
        </w:rPr>
        <w:t xml:space="preserve">2&gt; result.txt</w:t>
      </w:r>
      <w:r>
        <w:t xml:space="preserve"> </w:t>
      </w:r>
      <w:r>
        <w:t xml:space="preserve">сохраняет диагностический вывод</w:t>
      </w:r>
      <w:r>
        <w:t xml:space="preserve"> </w:t>
      </w:r>
      <w:r>
        <w:rPr>
          <w:rStyle w:val="VerbatimChar"/>
        </w:rPr>
        <w:t xml:space="preserve">stderr</w:t>
      </w:r>
      <w:r>
        <w:t xml:space="preserve">, который требовалось загрузить в Stepik.</w:t>
      </w:r>
    </w:p>
    <w:bookmarkEnd w:id="219"/>
    <w:bookmarkStart w:id="223" w:name="подтверждение-прохождения-17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18" title="" id="221" name="Picture"/>
            <a:graphic>
              <a:graphicData uri="http://schemas.openxmlformats.org/drawingml/2006/picture">
                <pic:pic>
                  <pic:nvPicPr>
                    <pic:cNvPr descr="images/d18.png" id="222" name="Picture"/>
                    <pic:cNvPicPr>
                      <a:picLocks noChangeArrowheads="1" noChangeAspect="1"/>
                    </pic:cNvPicPr>
                  </pic:nvPicPr>
                  <pic:blipFill>
                    <a:blip r:embed="rId2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18</w:t>
      </w:r>
    </w:p>
    <w:bookmarkEnd w:id="223"/>
    <w:bookmarkEnd w:id="224"/>
    <w:bookmarkStart w:id="235" w:name="контрольное-мероприятие-19"/>
    <w:p>
      <w:pPr>
        <w:pStyle w:val="Heading2"/>
      </w:pPr>
      <w:r>
        <w:t xml:space="preserve">Контрольное мероприятие 19</w:t>
      </w:r>
    </w:p>
    <w:bookmarkStart w:id="228" w:name="формулировка-задания-18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19" title="" id="226" name="Picture"/>
            <a:graphic>
              <a:graphicData uri="http://schemas.openxmlformats.org/drawingml/2006/picture">
                <pic:pic>
                  <pic:nvPicPr>
                    <pic:cNvPr descr="images/a19.png" id="227" name="Picture"/>
                    <pic:cNvPicPr>
                      <a:picLocks noChangeArrowheads="1" noChangeAspect="1"/>
                    </pic:cNvPicPr>
                  </pic:nvPicPr>
                  <pic:blipFill>
                    <a:blip r:embed="rId2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19</w:t>
      </w:r>
    </w:p>
    <w:bookmarkEnd w:id="228"/>
    <w:bookmarkStart w:id="229" w:name="выбранный-ответ-18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результат запуска</w:t>
      </w:r>
      <w:r>
        <w:t xml:space="preserve"> </w:t>
      </w:r>
      <w:r>
        <w:rPr>
          <w:rStyle w:val="VerbatimChar"/>
        </w:rPr>
        <w:t xml:space="preserve">bowtie2</w:t>
      </w:r>
      <w:r>
        <w:t xml:space="preserve"> </w:t>
      </w:r>
      <w:r>
        <w:t xml:space="preserve">с указанным числом потоков.</w:t>
      </w:r>
    </w:p>
    <w:bookmarkEnd w:id="229"/>
    <w:bookmarkStart w:id="230" w:name="пояснение-выбора-18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Параметр</w:t>
      </w:r>
      <w:r>
        <w:t xml:space="preserve"> </w:t>
      </w:r>
      <w:r>
        <w:rPr>
          <w:rStyle w:val="VerbatimChar"/>
        </w:rPr>
        <w:t xml:space="preserve">--threads</w:t>
      </w:r>
      <w:r>
        <w:t xml:space="preserve"> </w:t>
      </w:r>
      <w:r>
        <w:t xml:space="preserve">позволяет использовать несколько потоков и ускорить этап выравнивания.</w:t>
      </w:r>
    </w:p>
    <w:bookmarkEnd w:id="230"/>
    <w:bookmarkStart w:id="234" w:name="подтверждение-прохождения-18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19" title="" id="232" name="Picture"/>
            <a:graphic>
              <a:graphicData uri="http://schemas.openxmlformats.org/drawingml/2006/picture">
                <pic:pic>
                  <pic:nvPicPr>
                    <pic:cNvPr descr="images/d19.png" id="233" name="Picture"/>
                    <pic:cNvPicPr>
                      <a:picLocks noChangeArrowheads="1" noChangeAspect="1"/>
                    </pic:cNvPicPr>
                  </pic:nvPicPr>
                  <pic:blipFill>
                    <a:blip r:embed="rId2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19</w:t>
      </w:r>
    </w:p>
    <w:bookmarkEnd w:id="234"/>
    <w:bookmarkEnd w:id="235"/>
    <w:bookmarkStart w:id="246" w:name="контрольное-мероприятие-20"/>
    <w:p>
      <w:pPr>
        <w:pStyle w:val="Heading2"/>
      </w:pPr>
      <w:r>
        <w:t xml:space="preserve">Контрольное мероприятие 20</w:t>
      </w:r>
    </w:p>
    <w:bookmarkStart w:id="239" w:name="формулировка-задания-19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20" title="" id="237" name="Picture"/>
            <a:graphic>
              <a:graphicData uri="http://schemas.openxmlformats.org/drawingml/2006/picture">
                <pic:pic>
                  <pic:nvPicPr>
                    <pic:cNvPr descr="images/a20.png" id="238" name="Picture"/>
                    <pic:cNvPicPr>
                      <a:picLocks noChangeArrowheads="1" noChangeAspect="1"/>
                    </pic:cNvPicPr>
                  </pic:nvPicPr>
                  <pic:blipFill>
                    <a:blip r:embed="rId2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20</w:t>
      </w:r>
    </w:p>
    <w:bookmarkEnd w:id="239"/>
    <w:bookmarkStart w:id="240" w:name="выбранный-ответ-19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</w:t>
      </w:r>
      <w:r>
        <w:t xml:space="preserve"> </w:t>
      </w:r>
      <w:r>
        <w:rPr>
          <w:rStyle w:val="VerbatimChar"/>
        </w:rPr>
        <w:t xml:space="preserve">exit</w:t>
      </w:r>
      <w:r>
        <w:t xml:space="preserve">.</w:t>
      </w:r>
    </w:p>
    <w:bookmarkEnd w:id="240"/>
    <w:bookmarkStart w:id="241" w:name="пояснение-выбора-19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Команда</w:t>
      </w:r>
      <w:r>
        <w:t xml:space="preserve"> </w:t>
      </w:r>
      <w:r>
        <w:rPr>
          <w:rStyle w:val="VerbatimChar"/>
        </w:rPr>
        <w:t xml:space="preserve">exit</w:t>
      </w:r>
      <w:r>
        <w:t xml:space="preserve"> </w:t>
      </w:r>
      <w:r>
        <w:t xml:space="preserve">завершает работу текущей оболочки и закрывает сессию tmux.</w:t>
      </w:r>
    </w:p>
    <w:bookmarkEnd w:id="241"/>
    <w:bookmarkStart w:id="245" w:name="подтверждение-прохождения-19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20" title="" id="243" name="Picture"/>
            <a:graphic>
              <a:graphicData uri="http://schemas.openxmlformats.org/drawingml/2006/picture">
                <pic:pic>
                  <pic:nvPicPr>
                    <pic:cNvPr descr="images/d20.png" id="244" name="Picture"/>
                    <pic:cNvPicPr>
                      <a:picLocks noChangeArrowheads="1" noChangeAspect="1"/>
                    </pic:cNvPicPr>
                  </pic:nvPicPr>
                  <pic:blipFill>
                    <a:blip r:embed="rId2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20</w:t>
      </w:r>
    </w:p>
    <w:bookmarkEnd w:id="245"/>
    <w:bookmarkEnd w:id="246"/>
    <w:bookmarkStart w:id="257" w:name="контрольное-мероприятие-21"/>
    <w:p>
      <w:pPr>
        <w:pStyle w:val="Heading2"/>
      </w:pPr>
      <w:r>
        <w:t xml:space="preserve">Контрольное мероприятие 21</w:t>
      </w:r>
    </w:p>
    <w:bookmarkStart w:id="250" w:name="формулировка-задания-20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21" title="" id="248" name="Picture"/>
            <a:graphic>
              <a:graphicData uri="http://schemas.openxmlformats.org/drawingml/2006/picture">
                <pic:pic>
                  <pic:nvPicPr>
                    <pic:cNvPr descr="images/a21.png" id="249" name="Picture"/>
                    <pic:cNvPicPr>
                      <a:picLocks noChangeArrowheads="1" noChangeAspect="1"/>
                    </pic:cNvPicPr>
                  </pic:nvPicPr>
                  <pic:blipFill>
                    <a:blip r:embed="rId2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21</w:t>
      </w:r>
    </w:p>
    <w:bookmarkEnd w:id="250"/>
    <w:bookmarkStart w:id="251" w:name="выбранный-ответ-20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вариант о том, что tmux продолжит работу на сервере после закрытия терминала.</w:t>
      </w:r>
    </w:p>
    <w:bookmarkEnd w:id="251"/>
    <w:bookmarkStart w:id="252" w:name="пояснение-выбора-20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tmux работает на сервере независимо от локального окна терминала.</w:t>
      </w:r>
    </w:p>
    <w:bookmarkEnd w:id="252"/>
    <w:bookmarkStart w:id="256" w:name="подтверждение-прохождения-20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21" title="" id="254" name="Picture"/>
            <a:graphic>
              <a:graphicData uri="http://schemas.openxmlformats.org/drawingml/2006/picture">
                <pic:pic>
                  <pic:nvPicPr>
                    <pic:cNvPr descr="images/d21.png" id="255" name="Picture"/>
                    <pic:cNvPicPr>
                      <a:picLocks noChangeArrowheads="1" noChangeAspect="1"/>
                    </pic:cNvPicPr>
                  </pic:nvPicPr>
                  <pic:blipFill>
                    <a:blip r:embed="rId2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21</w:t>
      </w:r>
    </w:p>
    <w:bookmarkEnd w:id="256"/>
    <w:bookmarkEnd w:id="257"/>
    <w:bookmarkStart w:id="268" w:name="контрольное-мероприятие-22"/>
    <w:p>
      <w:pPr>
        <w:pStyle w:val="Heading2"/>
      </w:pPr>
      <w:r>
        <w:t xml:space="preserve">Контрольное мероприятие 22</w:t>
      </w:r>
    </w:p>
    <w:bookmarkStart w:id="261" w:name="формулировка-задания-21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22" title="" id="259" name="Picture"/>
            <a:graphic>
              <a:graphicData uri="http://schemas.openxmlformats.org/drawingml/2006/picture">
                <pic:pic>
                  <pic:nvPicPr>
                    <pic:cNvPr descr="images/a22.png" id="260" name="Picture"/>
                    <pic:cNvPicPr>
                      <a:picLocks noChangeArrowheads="1" noChangeAspect="1"/>
                    </pic:cNvPicPr>
                  </pic:nvPicPr>
                  <pic:blipFill>
                    <a:blip r:embed="rId2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22</w:t>
      </w:r>
    </w:p>
    <w:bookmarkEnd w:id="261"/>
    <w:bookmarkStart w:id="262" w:name="выбранный-ответ-21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вариант о предупреждении и завершении процесса при закрытии обычной вкладки.</w:t>
      </w:r>
    </w:p>
    <w:bookmarkEnd w:id="262"/>
    <w:bookmarkStart w:id="263" w:name="пояснение-выбора-21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Без tmux процесс связан с текущим терминалом и может завершиться при закрытии вкладки.</w:t>
      </w:r>
    </w:p>
    <w:bookmarkEnd w:id="263"/>
    <w:bookmarkStart w:id="267" w:name="подтверждение-прохождения-21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22" title="" id="265" name="Picture"/>
            <a:graphic>
              <a:graphicData uri="http://schemas.openxmlformats.org/drawingml/2006/picture">
                <pic:pic>
                  <pic:nvPicPr>
                    <pic:cNvPr descr="images/d22.png" id="266" name="Picture"/>
                    <pic:cNvPicPr>
                      <a:picLocks noChangeArrowheads="1" noChangeAspect="1"/>
                    </pic:cNvPicPr>
                  </pic:nvPicPr>
                  <pic:blipFill>
                    <a:blip r:embed="rId2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22</w:t>
      </w:r>
    </w:p>
    <w:bookmarkEnd w:id="267"/>
    <w:bookmarkEnd w:id="268"/>
    <w:bookmarkStart w:id="279" w:name="контрольное-мероприятие-23"/>
    <w:p>
      <w:pPr>
        <w:pStyle w:val="Heading2"/>
      </w:pPr>
      <w:r>
        <w:t xml:space="preserve">Контрольное мероприятие 23</w:t>
      </w:r>
    </w:p>
    <w:bookmarkStart w:id="272" w:name="формулировка-задания-22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23" title="" id="270" name="Picture"/>
            <a:graphic>
              <a:graphicData uri="http://schemas.openxmlformats.org/drawingml/2006/picture">
                <pic:pic>
                  <pic:nvPicPr>
                    <pic:cNvPr descr="images/a23.png" id="271" name="Picture"/>
                    <pic:cNvPicPr>
                      <a:picLocks noChangeArrowheads="1" noChangeAspect="1"/>
                    </pic:cNvPicPr>
                  </pic:nvPicPr>
                  <pic:blipFill>
                    <a:blip r:embed="rId2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23</w:t>
      </w:r>
    </w:p>
    <w:bookmarkEnd w:id="272"/>
    <w:bookmarkStart w:id="273" w:name="выбранный-ответ-22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комбинация</w:t>
      </w:r>
      <w:r>
        <w:t xml:space="preserve"> </w:t>
      </w:r>
      <w:r>
        <w:rPr>
          <w:rStyle w:val="VerbatimChar"/>
        </w:rPr>
        <w:t xml:space="preserve">Ctrl+B</w:t>
      </w:r>
      <w:r>
        <w:t xml:space="preserve">, затем</w:t>
      </w:r>
      <w:r>
        <w:t xml:space="preserve"> </w:t>
      </w:r>
      <w:r>
        <w:rPr>
          <w:rStyle w:val="VerbatimChar"/>
        </w:rPr>
        <w:t xml:space="preserve">?</w:t>
      </w:r>
      <w:r>
        <w:t xml:space="preserve">.</w:t>
      </w:r>
    </w:p>
    <w:bookmarkEnd w:id="273"/>
    <w:bookmarkStart w:id="274" w:name="пояснение-выбора-22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В tmux сначала нажимается префикс</w:t>
      </w:r>
      <w:r>
        <w:t xml:space="preserve"> </w:t>
      </w:r>
      <w:r>
        <w:rPr>
          <w:rStyle w:val="VerbatimChar"/>
        </w:rPr>
        <w:t xml:space="preserve">Ctrl+B</w:t>
      </w:r>
      <w:r>
        <w:t xml:space="preserve">, а затем</w:t>
      </w:r>
      <w:r>
        <w:t xml:space="preserve"> </w:t>
      </w:r>
      <w:r>
        <w:rPr>
          <w:rStyle w:val="VerbatimChar"/>
        </w:rPr>
        <w:t xml:space="preserve">?</w:t>
      </w:r>
      <w:r>
        <w:t xml:space="preserve"> </w:t>
      </w:r>
      <w:r>
        <w:t xml:space="preserve">для открытия справки по горячим клавишам.</w:t>
      </w:r>
    </w:p>
    <w:bookmarkEnd w:id="274"/>
    <w:bookmarkStart w:id="278" w:name="подтверждение-прохождения-22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23" title="" id="276" name="Picture"/>
            <a:graphic>
              <a:graphicData uri="http://schemas.openxmlformats.org/drawingml/2006/picture">
                <pic:pic>
                  <pic:nvPicPr>
                    <pic:cNvPr descr="images/d23.png" id="277" name="Picture"/>
                    <pic:cNvPicPr>
                      <a:picLocks noChangeArrowheads="1" noChangeAspect="1"/>
                    </pic:cNvPicPr>
                  </pic:nvPicPr>
                  <pic:blipFill>
                    <a:blip r:embed="rId2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23</w:t>
      </w:r>
    </w:p>
    <w:bookmarkEnd w:id="278"/>
    <w:bookmarkEnd w:id="279"/>
    <w:bookmarkStart w:id="290" w:name="контрольное-мероприятие-24"/>
    <w:p>
      <w:pPr>
        <w:pStyle w:val="Heading2"/>
      </w:pPr>
      <w:r>
        <w:t xml:space="preserve">Контрольное мероприятие 24</w:t>
      </w:r>
    </w:p>
    <w:bookmarkStart w:id="283" w:name="формулировка-задания-23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24" title="" id="281" name="Picture"/>
            <a:graphic>
              <a:graphicData uri="http://schemas.openxmlformats.org/drawingml/2006/picture">
                <pic:pic>
                  <pic:nvPicPr>
                    <pic:cNvPr descr="images/a24.png" id="282" name="Picture"/>
                    <pic:cNvPicPr>
                      <a:picLocks noChangeArrowheads="1" noChangeAspect="1"/>
                    </pic:cNvPicPr>
                  </pic:nvPicPr>
                  <pic:blipFill>
                    <a:blip r:embed="rId2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24</w:t>
      </w:r>
    </w:p>
    <w:bookmarkEnd w:id="283"/>
    <w:bookmarkStart w:id="284" w:name="выбранный-ответ-23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«gzip удаляет архив после его распаковки».</w:t>
      </w:r>
    </w:p>
    <w:bookmarkEnd w:id="284"/>
    <w:bookmarkStart w:id="285" w:name="пояснение-выбора-23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В отличие от</w:t>
      </w:r>
      <w:r>
        <w:t xml:space="preserve"> </w:t>
      </w:r>
      <w:r>
        <w:rPr>
          <w:rStyle w:val="VerbatimChar"/>
        </w:rPr>
        <w:t xml:space="preserve">zip</w:t>
      </w:r>
      <w:r>
        <w:t xml:space="preserve">, архиватор</w:t>
      </w:r>
      <w:r>
        <w:t xml:space="preserve"> </w:t>
      </w:r>
      <w:r>
        <w:rPr>
          <w:rStyle w:val="VerbatimChar"/>
        </w:rPr>
        <w:t xml:space="preserve">gzip</w:t>
      </w:r>
      <w:r>
        <w:t xml:space="preserve"> </w:t>
      </w:r>
      <w:r>
        <w:t xml:space="preserve">обычно работает с одним файлом и после распаковки удаляет сжатый файл.</w:t>
      </w:r>
    </w:p>
    <w:bookmarkEnd w:id="285"/>
    <w:bookmarkStart w:id="289" w:name="подтверждение-прохождения-23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24" title="" id="287" name="Picture"/>
            <a:graphic>
              <a:graphicData uri="http://schemas.openxmlformats.org/drawingml/2006/picture">
                <pic:pic>
                  <pic:nvPicPr>
                    <pic:cNvPr descr="images/d24.png" id="288" name="Picture"/>
                    <pic:cNvPicPr>
                      <a:picLocks noChangeArrowheads="1" noChangeAspect="1"/>
                    </pic:cNvPicPr>
                  </pic:nvPicPr>
                  <pic:blipFill>
                    <a:blip r:embed="rId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24</w:t>
      </w:r>
    </w:p>
    <w:bookmarkEnd w:id="289"/>
    <w:bookmarkEnd w:id="290"/>
    <w:bookmarkEnd w:id="291"/>
    <w:bookmarkStart w:id="292" w:name="выводы"/>
    <w:p>
      <w:pPr>
        <w:pStyle w:val="Heading1"/>
      </w:pPr>
      <w:r>
        <w:t xml:space="preserve">Выводы</w:t>
      </w:r>
    </w:p>
    <w:p>
      <w:pPr>
        <w:pStyle w:val="FirstParagraph"/>
      </w:pPr>
      <w:r>
        <w:t xml:space="preserve">В ходе выполнения второго этапа внешнего курса Stepik «Введение в Linux» были изучены основы работы с удалённым сервером, передачи файлов, запуска программ, контроля процессов и использования терминальных инструментов. Все контрольные мероприятия были выполнены и зафиксированы в отчёте с помощью скриншотов и пояснений.</w:t>
      </w:r>
    </w:p>
    <w:bookmarkEnd w:id="292"/>
    <w:bookmarkStart w:id="294" w:name="список-литературы"/>
    <w:p>
      <w:pPr>
        <w:pStyle w:val="Heading1"/>
      </w:pPr>
      <w:r>
        <w:t xml:space="preserve">Список литературы</w:t>
      </w:r>
    </w:p>
    <w:p>
      <w:pPr>
        <w:pStyle w:val="Compact"/>
        <w:numPr>
          <w:ilvl w:val="0"/>
          <w:numId w:val="1001"/>
        </w:numPr>
      </w:pPr>
      <w:r>
        <w:t xml:space="preserve">Курс Stepik «Введение в Linux»:</w:t>
      </w:r>
      <w:r>
        <w:t xml:space="preserve"> </w:t>
      </w:r>
      <w:hyperlink r:id="rId293">
        <w:r>
          <w:rPr>
            <w:rStyle w:val="Hyperlink"/>
          </w:rPr>
          <w:t xml:space="preserve">https://stepik.org/course/73</w:t>
        </w:r>
      </w:hyperlink>
    </w:p>
    <w:bookmarkEnd w:id="294"/>
    <w:sectPr/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2000500000000000000"/>
    <w:charset w:val="02"/>
    <w:family w:val="auto"/>
    <w:pitch w:val="variable"/>
    <w:sig w:usb0="00000000" w:usb1="00000000" w:usb2="00010000" w:usb3="00000000" w:csb0="8000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20102010804080708"/>
    <w:charset w:val="02"/>
    <w:family w:val="auto"/>
    <w:pitch w:val="variable"/>
    <w:sig w:usb0="00000000" w:usb1="00000000" w:usb2="00010000" w:usb3="00000000" w:csb0="80000000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w="http://schemas.openxmlformats.org/wordprocessingml/2006/main">
  <w:abstractNum w:abstractNumId="990">
    <w:nsid w:val="0000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abstractNum w:abstractNumId="99411">
    <w:nsid w:val="00A99411"/>
    <w:multiLevelType w:val="multilevel"/>
    <w:lvl w:ilvl="0">
      <w:start w:val="1"/>
      <w:numFmt w:val="decimal"/>
      <w:lvlText w:val="%1."/>
      <w:lvlJc w:val="left"/>
      <w:pPr>
        <w:ind w:left="720" w:hanging="480"/>
      </w:pPr>
    </w:lvl>
    <w:lvl w:ilvl="1">
      <w:start w:val="1"/>
      <w:numFmt w:val="decimal"/>
      <w:lvlText w:val="%2."/>
      <w:lvlJc w:val="left"/>
      <w:pPr>
        <w:ind w:left="1440" w:hanging="480"/>
      </w:pPr>
    </w:lvl>
    <w:lvl w:ilvl="2">
      <w:start w:val="1"/>
      <w:numFmt w:val="decimal"/>
      <w:lvlText w:val="%3."/>
      <w:lvlJc w:val="left"/>
      <w:pPr>
        <w:ind w:left="2160" w:hanging="480"/>
      </w:pPr>
    </w:lvl>
    <w:lvl w:ilvl="3">
      <w:start w:val="1"/>
      <w:numFmt w:val="decimal"/>
      <w:lvlText w:val="%4."/>
      <w:lvlJc w:val="left"/>
      <w:pPr>
        <w:ind w:left="2880" w:hanging="480"/>
      </w:pPr>
    </w:lvl>
    <w:lvl w:ilvl="4">
      <w:start w:val="1"/>
      <w:numFmt w:val="decimal"/>
      <w:lvlText w:val="%5."/>
      <w:lvlJc w:val="left"/>
      <w:pPr>
        <w:ind w:left="3600" w:hanging="480"/>
      </w:pPr>
    </w:lvl>
    <w:lvl w:ilvl="5">
      <w:start w:val="1"/>
      <w:numFmt w:val="decimal"/>
      <w:lvlText w:val="%6."/>
      <w:lvlJc w:val="left"/>
      <w:pPr>
        <w:ind w:left="4320" w:hanging="480"/>
      </w:pPr>
    </w:lvl>
    <w:lvl w:ilvl="6">
      <w:start w:val="1"/>
      <w:numFmt w:val="decimal"/>
      <w:lvlText w:val="%7."/>
      <w:lvlJc w:val="left"/>
      <w:pPr>
        <w:ind w:left="5040" w:hanging="480"/>
      </w:pPr>
    </w:lvl>
    <w:lvl w:ilvl="7">
      <w:start w:val="1"/>
      <w:numFmt w:val="decimal"/>
      <w:lvlText w:val="%8."/>
      <w:lvlJc w:val="left"/>
      <w:pPr>
        <w:ind w:left="5760" w:hanging="480"/>
      </w:pPr>
    </w:lvl>
    <w:lvl w:ilvl="8">
      <w:start w:val="1"/>
      <w:numFmt w:val="decimal"/>
      <w:lvlText w:val="%9."/>
      <w:lvlJc w:val="left"/>
      <w:pPr>
        <w:ind w:left="6480" w:hanging="480"/>
      </w:pPr>
    </w:lvl>
  </w:abstractNum>
  <w:num w:numId="1000">
    <w:abstractNumId w:val="990"/>
  </w:num>
  <w:num w:numId="100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zoom w:percent="100"/>
  <w:embedSystemFonts/>
  <w:proofState w:grammar="clean" w:spelling="clean"/>
  <w:stylePaneFormatFilter w:val="0004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footnotePr>
    <w:footnote w:id="-1"/>
    <w:footnote w:id="0"/>
  </w:footnotePr>
  <w:rsids>
  </w:rsids>
  <w:themeFontLang w:val="en-US"/>
  <w:clrSchemeMapping w:accent1="accent1" w:accent2="accent2" w:accent3="accent3" w:accent4="accent4" w:accent5="accent5" w:accent6="accent6" w:bg1="light1" w:bg2="light2" w:followedHyperlink="followedHyperlink" w:hyperlink="hyperlink" w:t1="dark1" w:t2="dark2"/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276" w:defLockedState="0" w:defQFormat="0" w:defSemiHidden="0" w:defUIPriority="0" w:defUnhideWhenUsed="0"/>
  <w:style w:default="1" w:styleId="Normal" w:type="paragraph">
    <w:name w:val="Normal"/>
    <w:qFormat/>
  </w:style>
  <w:style w:styleId="BodyText" w:type="paragraph">
    <w:name w:val="Body Text"/>
    <w:basedOn w:val="Normal"/>
    <w:link w:val="BodyTextChar"/>
    <w:qFormat/>
    <w:pPr>
      <w:spacing w:after="180" w:before="180"/>
    </w:pPr>
  </w:style>
  <w:style w:customStyle="1" w:styleId="FirstParagraph" w:type="paragraph">
    <w:name w:val="First Paragraph"/>
    <w:basedOn w:val="BodyText"/>
    <w:next w:val="BodyText"/>
    <w:qFormat/>
  </w:style>
  <w:style w:customStyle="1" w:styleId="Compact" w:type="paragraph">
    <w:name w:val="Compact"/>
    <w:basedOn w:val="BodyText"/>
    <w:qFormat/>
    <w:pPr>
      <w:spacing w:after="36" w:before="36"/>
    </w:pPr>
  </w:style>
  <w:style w:styleId="Title" w:type="paragraph">
    <w:name w:val="Title"/>
    <w:basedOn w:val="Normal"/>
    <w:next w:val="BodyText"/>
    <w:qFormat/>
    <w:pPr>
      <w:keepNext/>
      <w:keepLines/>
      <w:spacing w:after="240" w:before="480"/>
      <w:jc w:val="center"/>
    </w:pPr>
    <w:rPr>
      <w:rFonts w:asciiTheme="majorHAnsi" w:cstheme="majorBidi" w:eastAsiaTheme="majorEastAsia" w:hAnsiTheme="majorHAnsi"/>
      <w:b/>
      <w:bCs/>
      <w:color w:themeColor="accent1" w:themeShade="B5" w:val="345A8A"/>
      <w:sz w:val="36"/>
      <w:szCs w:val="36"/>
    </w:rPr>
  </w:style>
  <w:style w:styleId="Subtitle" w:type="paragraph">
    <w:name w:val="Subtitle"/>
    <w:basedOn w:val="Title"/>
    <w:next w:val="BodyText"/>
    <w:qFormat/>
    <w:pPr>
      <w:keepNext/>
      <w:keepLines/>
      <w:spacing w:after="240" w:before="240"/>
      <w:jc w:val="center"/>
    </w:pPr>
    <w:rPr>
      <w:sz w:val="30"/>
      <w:szCs w:val="30"/>
    </w:rPr>
  </w:style>
  <w:style w:customStyle="1" w:styleId="Author" w:type="paragraph">
    <w:name w:val="Author"/>
    <w:next w:val="BodyText"/>
    <w:qFormat/>
    <w:pPr>
      <w:keepNext/>
      <w:keepLines/>
      <w:jc w:val="center"/>
    </w:pPr>
  </w:style>
  <w:style w:styleId="Date" w:type="paragraph">
    <w:name w:val="Date"/>
    <w:next w:val="BodyText"/>
    <w:qFormat/>
    <w:pPr>
      <w:keepNext/>
      <w:keepLines/>
      <w:jc w:val="center"/>
    </w:pPr>
  </w:style>
  <w:style w:customStyle="1" w:styleId="AbstractTitle" w:type="paragraph">
    <w:name w:val="Abstract Title"/>
    <w:basedOn w:val="Normal"/>
    <w:next w:val="Abstract"/>
    <w:qFormat/>
    <w:pPr>
      <w:keepNext/>
      <w:keepLines/>
      <w:spacing w:after="0" w:before="300"/>
      <w:jc w:val="center"/>
    </w:pPr>
    <w:rPr>
      <w:b/>
      <w:color w:val="345A8A"/>
      <w:sz w:val="20"/>
      <w:szCs w:val="20"/>
    </w:rPr>
  </w:style>
  <w:style w:customStyle="1" w:styleId="Abstract" w:type="paragraph">
    <w:name w:val="Abstract"/>
    <w:basedOn w:val="Normal"/>
    <w:next w:val="BodyText"/>
    <w:qFormat/>
    <w:pPr>
      <w:keepNext/>
      <w:keepLines/>
      <w:spacing w:after="300" w:before="100"/>
    </w:pPr>
    <w:rPr>
      <w:sz w:val="20"/>
      <w:szCs w:val="20"/>
    </w:rPr>
  </w:style>
  <w:style w:styleId="Bibliography" w:type="paragraph">
    <w:name w:val="Bibliography"/>
    <w:basedOn w:val="Normal"/>
    <w:next w:val="Bibliography"/>
    <w:qFormat/>
    <w:pPr/>
    <w:rPr/>
  </w:style>
  <w:style w:styleId="Heading1" w:type="paragraph">
    <w:name w:val="Heading 1"/>
    <w:basedOn w:val="Normal"/>
    <w:next w:val="BodyText"/>
    <w:uiPriority w:val="9"/>
    <w:qFormat/>
    <w:pPr>
      <w:keepNext/>
      <w:keepLines/>
      <w:spacing w:after="0" w:before="480"/>
      <w:outlineLvl w:val="0"/>
    </w:pPr>
    <w:rPr>
      <w:rFonts w:asciiTheme="majorHAnsi" w:cstheme="majorBidi" w:eastAsiaTheme="majorEastAsia" w:hAnsiTheme="majorHAnsi"/>
      <w:b/>
      <w:bCs/>
      <w:color w:themeColor="accent1" w:val="4F81BD"/>
      <w:sz w:val="32"/>
      <w:szCs w:val="32"/>
    </w:rPr>
  </w:style>
  <w:style w:styleId="Heading2" w:type="paragraph">
    <w:name w:val="Heading 2"/>
    <w:basedOn w:val="Normal"/>
    <w:next w:val="BodyText"/>
    <w:uiPriority w:val="9"/>
    <w:unhideWhenUsed/>
    <w:qFormat/>
    <w:pPr>
      <w:keepNext/>
      <w:keepLines/>
      <w:spacing w:after="0" w:before="200"/>
      <w:outlineLvl w:val="1"/>
    </w:pPr>
    <w:rPr>
      <w:rFonts w:asciiTheme="majorHAnsi" w:cstheme="majorBidi" w:eastAsiaTheme="majorEastAsia" w:hAnsiTheme="majorHAnsi"/>
      <w:b/>
      <w:bCs/>
      <w:color w:themeColor="accent1" w:val="4F81BD"/>
      <w:sz w:val="28"/>
      <w:szCs w:val="28"/>
    </w:rPr>
  </w:style>
  <w:style w:styleId="Heading3" w:type="paragraph">
    <w:name w:val="Heading 3"/>
    <w:basedOn w:val="Normal"/>
    <w:next w:val="BodyText"/>
    <w:uiPriority w:val="9"/>
    <w:unhideWhenUsed/>
    <w:qFormat/>
    <w:pPr>
      <w:keepNext/>
      <w:keepLines/>
      <w:spacing w:after="0" w:before="200"/>
      <w:outlineLvl w:val="2"/>
    </w:pPr>
    <w:rPr>
      <w:rFonts w:asciiTheme="majorHAnsi" w:cstheme="majorBidi" w:eastAsiaTheme="majorEastAsia" w:hAnsiTheme="majorHAnsi"/>
      <w:b/>
      <w:bCs/>
      <w:color w:themeColor="accent1" w:val="4F81BD"/>
      <w:sz w:val="24"/>
      <w:szCs w:val="24"/>
    </w:rPr>
  </w:style>
  <w:style w:styleId="Heading4" w:type="paragraph">
    <w:name w:val="Heading 4"/>
    <w:basedOn w:val="Normal"/>
    <w:next w:val="BodyText"/>
    <w:uiPriority w:val="9"/>
    <w:unhideWhenUsed/>
    <w:qFormat/>
    <w:pPr>
      <w:keepNext/>
      <w:keepLines/>
      <w:spacing w:after="0" w:before="200"/>
      <w:outlineLvl w:val="3"/>
    </w:pPr>
    <w:rPr>
      <w:rFonts w:asciiTheme="majorHAnsi" w:cstheme="majorBidi" w:eastAsiaTheme="majorEastAsia" w:hAnsiTheme="majorHAnsi"/>
      <w:bCs/>
      <w:i/>
      <w:color w:themeColor="accent1" w:val="4F81BD"/>
      <w:sz w:val="24"/>
      <w:szCs w:val="24"/>
    </w:rPr>
  </w:style>
  <w:style w:styleId="Heading5" w:type="paragraph">
    <w:name w:val="Heading 5"/>
    <w:basedOn w:val="Normal"/>
    <w:next w:val="BodyText"/>
    <w:uiPriority w:val="9"/>
    <w:unhideWhenUsed/>
    <w:qFormat/>
    <w:pPr>
      <w:keepNext/>
      <w:keepLines/>
      <w:spacing w:after="0" w:before="200"/>
      <w:outlineLvl w:val="4"/>
    </w:pPr>
    <w:rPr>
      <w:rFonts w:asciiTheme="majorHAnsi" w:cstheme="majorBidi" w:eastAsiaTheme="majorEastAsia" w:hAnsiTheme="majorHAnsi"/>
      <w:iCs/>
      <w:color w:themeColor="accent1" w:val="4F81BD"/>
      <w:sz w:val="24"/>
      <w:szCs w:val="24"/>
    </w:rPr>
  </w:style>
  <w:style w:styleId="Heading6" w:type="paragraph">
    <w:name w:val="Heading 6"/>
    <w:basedOn w:val="Normal"/>
    <w:next w:val="BodyText"/>
    <w:uiPriority w:val="9"/>
    <w:unhideWhenUsed/>
    <w:qFormat/>
    <w:pPr>
      <w:keepNext/>
      <w:keepLines/>
      <w:spacing w:after="0" w:before="200"/>
      <w:outlineLvl w:val="5"/>
    </w:pPr>
    <w:rPr>
      <w:rFonts w:asciiTheme="majorHAnsi" w:cstheme="majorBidi" w:eastAsiaTheme="majorEastAsia" w:hAnsiTheme="majorHAnsi"/>
      <w:color w:themeColor="accent1" w:val="4F81BD"/>
      <w:sz w:val="24"/>
      <w:szCs w:val="24"/>
    </w:rPr>
  </w:style>
  <w:style w:styleId="Heading7" w:type="paragraph">
    <w:name w:val="Heading 7"/>
    <w:basedOn w:val="Normal"/>
    <w:next w:val="BodyText"/>
    <w:uiPriority w:val="9"/>
    <w:unhideWhenUsed/>
    <w:qFormat/>
    <w:pPr>
      <w:keepNext/>
      <w:keepLines/>
      <w:spacing w:after="0" w:before="200"/>
      <w:outlineLvl w:val="6"/>
    </w:pPr>
    <w:rPr>
      <w:rFonts w:asciiTheme="majorHAnsi" w:cstheme="majorBidi" w:eastAsiaTheme="majorEastAsia" w:hAnsiTheme="majorHAnsi"/>
      <w:color w:themeColor="accent1" w:val="4F81BD"/>
      <w:sz w:val="24"/>
      <w:szCs w:val="24"/>
    </w:rPr>
  </w:style>
  <w:style w:styleId="Heading8" w:type="paragraph">
    <w:name w:val="Heading 8"/>
    <w:basedOn w:val="Normal"/>
    <w:next w:val="BodyText"/>
    <w:uiPriority w:val="9"/>
    <w:unhideWhenUsed/>
    <w:qFormat/>
    <w:pPr>
      <w:keepNext/>
      <w:keepLines/>
      <w:spacing w:after="0" w:before="200"/>
      <w:outlineLvl w:val="7"/>
    </w:pPr>
    <w:rPr>
      <w:rFonts w:asciiTheme="majorHAnsi" w:cstheme="majorBidi" w:eastAsiaTheme="majorEastAsia" w:hAnsiTheme="majorHAnsi"/>
      <w:color w:themeColor="accent1" w:val="4F81BD"/>
      <w:sz w:val="24"/>
      <w:szCs w:val="24"/>
    </w:rPr>
  </w:style>
  <w:style w:styleId="Heading9" w:type="paragraph">
    <w:name w:val="Heading 9"/>
    <w:basedOn w:val="Normal"/>
    <w:next w:val="BodyText"/>
    <w:uiPriority w:val="9"/>
    <w:unhideWhenUsed/>
    <w:qFormat/>
    <w:pPr>
      <w:keepNext/>
      <w:keepLines/>
      <w:spacing w:after="0" w:before="200"/>
      <w:outlineLvl w:val="8"/>
    </w:pPr>
    <w:rPr>
      <w:rFonts w:asciiTheme="majorHAnsi" w:cstheme="majorBidi" w:eastAsiaTheme="majorEastAsia" w:hAnsiTheme="majorHAnsi"/>
      <w:color w:themeColor="accent1" w:val="4F81BD"/>
      <w:sz w:val="24"/>
      <w:szCs w:val="24"/>
    </w:rPr>
  </w:style>
  <w:style w:styleId="BlockText" w:type="paragraph">
    <w:name w:val="Block Text"/>
    <w:basedOn w:val="BodyText"/>
    <w:next w:val="BodyText"/>
    <w:uiPriority w:val="9"/>
    <w:unhideWhenUsed/>
    <w:qFormat/>
    <w:pPr>
      <w:spacing w:after="100" w:before="100"/>
      <w:ind w:firstLine="0" w:left="480" w:right="480"/>
    </w:pPr>
  </w:style>
  <w:style w:styleId="FootnoteText" w:type="paragraph">
    <w:name w:val="Footnote Text"/>
    <w:basedOn w:val="Normal"/>
    <w:next w:val="FootnoteText"/>
    <w:uiPriority w:val="9"/>
    <w:unhideWhenUsed/>
    <w:qFormat/>
  </w:style>
  <w:style w:styleId="FootnoteBlockText" w:type="paragraph">
    <w:name w:val="Footnote Block Text"/>
    <w:basedOn w:val="Footnote Text"/>
    <w:next w:val="Footnote Text"/>
    <w:uiPriority w:val="9"/>
    <w:unhideWhenUsed/>
    <w:qFormat/>
    <w:pPr>
      <w:spacing w:after="100" w:before="100"/>
      <w:ind w:firstLine="0" w:left="480" w:right="480"/>
    </w:pPr>
  </w:style>
  <w:style w:default="1" w:styleId="DefaultParagraphFont" w:type="character">
    <w:name w:val="Default Paragraph Font"/>
    <w:semiHidden/>
    <w:unhideWhenUsed/>
  </w:style>
  <w:style w:default="1" w:styleId="Table" w:type="table">
    <w:name w:val="Table"/>
    <w:basedOn w:val="TableNormal"/>
    <w:semiHidden/>
    <w:unhideWhenUsed/>
    <w:qFormat/>
    <w:tblPr>
      <w:tblInd w:type="dxa" w:w="0"/>
      <w:tblCellMar>
        <w:top w:type="dxa" w:w="0"/>
        <w:left w:type="dxa" w:w="108"/>
        <w:bottom w:type="dxa" w:w="0"/>
        <w:right w:type="dxa" w:w="108"/>
      </w:tblCellMar>
    </w:tblPr>
    <w:tblStylePr w:type="firstRow">
      <w:tblPr>
        <w:jc w:val="left"/>
        <w:tblInd w:type="dxa" w:w="0"/>
      </w:tblPr>
      <w:trPr>
        <w:jc w:val="left"/>
      </w:trPr>
      <w:tcPr>
        <w:tcBorders>
          <w:bottom w:val="single"/>
        </w:tcBorders>
        <w:vAlign w:val="bottom"/>
      </w:tcPr>
    </w:tblStylePr>
  </w:style>
  <w:style w:customStyle="1" w:styleId="DefinitionTerm" w:type="paragraph">
    <w:name w:val="Definition Term"/>
    <w:basedOn w:val="Normal"/>
    <w:next w:val="Definition"/>
    <w:pPr>
      <w:keepNext/>
      <w:keepLines/>
      <w:spacing w:after="0"/>
    </w:pPr>
    <w:rPr>
      <w:b/>
    </w:rPr>
  </w:style>
  <w:style w:customStyle="1" w:styleId="Definition" w:type="paragraph">
    <w:name w:val="Definition"/>
    <w:basedOn w:val="Normal"/>
  </w:style>
  <w:style w:styleId="Caption" w:type="paragraph">
    <w:name w:val="Caption"/>
    <w:basedOn w:val="Normal"/>
    <w:link w:val="BodyTextChar"/>
    <w:pPr>
      <w:spacing w:after="120" w:before="0"/>
    </w:pPr>
    <w:rPr>
      <w:i/>
    </w:rPr>
  </w:style>
  <w:style w:customStyle="1" w:styleId="TableCaption" w:type="paragraph">
    <w:name w:val="Table Caption"/>
    <w:basedOn w:val="Caption"/>
    <w:pPr>
      <w:keepNext/>
    </w:pPr>
  </w:style>
  <w:style w:customStyle="1" w:styleId="ImageCaption" w:type="paragraph">
    <w:name w:val="Image Caption"/>
    <w:basedOn w:val="Caption"/>
  </w:style>
  <w:style w:customStyle="1" w:styleId="Figure" w:type="paragraph">
    <w:name w:val="Figure"/>
    <w:basedOn w:val="Normal"/>
  </w:style>
  <w:style w:customStyle="1" w:styleId="CaptionedFigure" w:type="paragraph">
    <w:name w:val="Captioned Figure"/>
    <w:basedOn w:val="Figure"/>
    <w:pPr>
      <w:keepNext/>
    </w:pPr>
  </w:style>
  <w:style w:customStyle="1" w:styleId="BodyTextChar" w:type="character">
    <w:name w:val="Body Text Char"/>
    <w:basedOn w:val="DefaultParagraphFont"/>
    <w:link w:val="BodyText"/>
  </w:style>
  <w:style w:customStyle="1" w:styleId="VerbatimChar" w:type="character">
    <w:name w:val="Verbatim Char"/>
    <w:basedOn w:val="BodyTextChar"/>
    <w:rPr>
      <w:rFonts w:ascii="Consolas" w:hAnsi="Consolas"/>
      <w:sz w:val="22"/>
    </w:rPr>
  </w:style>
  <w:style w:customStyle="1" w:styleId="SectionNumber" w:type="character">
    <w:name w:val="Section Number"/>
    <w:basedOn w:val="BodyTextChar"/>
  </w:style>
  <w:style w:styleId="FootnoteReference" w:type="character">
    <w:name w:val="Footnote Reference"/>
    <w:basedOn w:val="BodyTextChar"/>
    <w:rPr>
      <w:vertAlign w:val="superscript"/>
    </w:rPr>
  </w:style>
  <w:style w:styleId="Hyperlink" w:type="character">
    <w:name w:val="Hyperlink"/>
    <w:basedOn w:val="BodyTextChar"/>
    <w:rPr>
      <w:color w:themeColor="accent1" w:val="4F81BD"/>
    </w:rPr>
  </w:style>
  <w:style w:styleId="TOCHeading" w:type="paragraph">
    <w:name w:val="TOC Heading"/>
    <w:basedOn w:val="Heading1"/>
    <w:next w:val="BodyText"/>
    <w:uiPriority w:val="39"/>
    <w:unhideWhenUsed/>
    <w:qFormat/>
    <w:pPr>
      <w:spacing w:before="240" w:line="259" w:lineRule="auto"/>
      <w:outlineLvl w:val="9"/>
    </w:pPr>
    <w:rPr>
      <w:rFonts w:asciiTheme="majorHAnsi" w:cstheme="majorBidi" w:eastAsiaTheme="majorEastAsia" w:hAnsiTheme="majorHAnsi"/>
      <w:b w:val="0"/>
      <w:bCs w:val="0"/>
      <w:color w:themeColor="accent1" w:themeShade="BF" w:val="365F91"/>
    </w:rPr>
  </w:style>
  <w:style w:type="paragraph" w:customStyle="1" w:styleId="SourceCode">
    <w:name w:val="Source Code"/>
    <w:basedOn w:val="Normal"/>
    <w:link w:val="VerbatimChar"/>
    <w:pPr>
      <w:wordWrap w:val="off"/>
    </w:pPr>
  </w:style>
  <w:style w:type="character" w:customStyle="1" w:styleId="KeywordTok">
    <w:name w:val="KeywordTok"/>
    <w:basedOn w:val="VerbatimChar"/>
    <w:rPr>
      <w:b/>
      <w:color w:val="007020"/>
    </w:rPr>
  </w:style>
  <w:style w:type="character" w:customStyle="1" w:styleId="DataTypeTok">
    <w:name w:val="DataTypeTok"/>
    <w:basedOn w:val="VerbatimChar"/>
    <w:rPr>
      <w:color w:val="902000"/>
    </w:rPr>
  </w:style>
  <w:style w:type="character" w:customStyle="1" w:styleId="DecValTok">
    <w:name w:val="DecValTok"/>
    <w:basedOn w:val="VerbatimChar"/>
    <w:rPr>
      <w:color w:val="40a070"/>
    </w:rPr>
  </w:style>
  <w:style w:type="character" w:customStyle="1" w:styleId="BaseNTok">
    <w:name w:val="BaseNTok"/>
    <w:basedOn w:val="VerbatimChar"/>
    <w:rPr>
      <w:color w:val="40a070"/>
    </w:rPr>
  </w:style>
  <w:style w:type="character" w:customStyle="1" w:styleId="FloatTok">
    <w:name w:val="FloatTok"/>
    <w:basedOn w:val="VerbatimChar"/>
    <w:rPr>
      <w:color w:val="40a070"/>
    </w:r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CharTok">
    <w:name w:val="CharTok"/>
    <w:basedOn w:val="VerbatimChar"/>
    <w:rPr>
      <w:color w:val="4070a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StringTok">
    <w:name w:val="String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b/>
      <w:color w:val="008000"/>
    </w:rPr>
  </w:style>
  <w:style w:type="character" w:customStyle="1" w:styleId="CommentTok">
    <w:name w:val="CommentTok"/>
    <w:basedOn w:val="VerbatimChar"/>
    <w:rPr>
      <w:i/>
      <w:color w:val="60a0b0"/>
    </w:rPr>
  </w:style>
  <w:style w:type="character" w:customStyle="1" w:styleId="DocumentationTok">
    <w:name w:val="DocumentationTok"/>
    <w:basedOn w:val="VerbatimChar"/>
    <w:rPr>
      <w:i/>
      <w:color w:val="ba2121"/>
    </w:rPr>
  </w:style>
  <w:style w:type="character" w:customStyle="1" w:styleId="AnnotationTok">
    <w:name w:val="AnnotationTok"/>
    <w:basedOn w:val="VerbatimChar"/>
    <w:rPr>
      <w:b/>
      <w:i/>
      <w:color w:val="60a0b0"/>
    </w:rPr>
  </w:style>
  <w:style w:type="character" w:customStyle="1" w:styleId="CommentVarTok">
    <w:name w:val="CommentVarTok"/>
    <w:basedOn w:val="VerbatimChar"/>
    <w:rPr>
      <w:b/>
      <w:i/>
      <w:color w:val="60a0b0"/>
    </w:rPr>
  </w:style>
  <w:style w:type="character" w:customStyle="1" w:styleId="OtherTok">
    <w:name w:val="OtherTok"/>
    <w:basedOn w:val="VerbatimChar"/>
    <w:rPr>
      <w:color w:val="007020"/>
    </w:rPr>
  </w:style>
  <w:style w:type="character" w:customStyle="1" w:styleId="FunctionTok">
    <w:name w:val="FunctionTok"/>
    <w:basedOn w:val="VerbatimChar"/>
    <w:rPr>
      <w:color w:val="06287e"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b/>
      <w:color w:val="007020"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RegionMarkerTok">
    <w:name w:val="RegionMarkerTok"/>
    <w:basedOn w:val="VerbatimChar"/>
    <w:rPr/>
  </w:style>
  <w:style w:type="character" w:customStyle="1" w:styleId="InformationTok">
    <w:name w:val="InformationTok"/>
    <w:basedOn w:val="VerbatimChar"/>
    <w:rPr>
      <w:b/>
      <w:i/>
      <w:color w:val="60a0b0"/>
    </w:rPr>
  </w:style>
  <w:style w:type="character" w:customStyle="1" w:styleId="WarningTok">
    <w:name w:val="WarningTok"/>
    <w:basedOn w:val="VerbatimChar"/>
    <w:rPr>
      <w:b/>
      <w:i/>
      <w:color w:val="60a0b0"/>
    </w:rPr>
  </w:style>
  <w:style w:type="character" w:customStyle="1" w:styleId="AlertTok">
    <w:name w:val="AlertTok"/>
    <w:basedOn w:val="VerbatimChar"/>
    <w:rPr>
      <w:b/>
      <w:color w:val="ff0000"/>
    </w:rPr>
  </w:style>
  <w:style w:type="character" w:customStyle="1" w:styleId="ErrorTok">
    <w:name w:val="ErrorTok"/>
    <w:basedOn w:val="VerbatimChar"/>
    <w:rPr>
      <w:b/>
      <w:color w:val="ff0000"/>
    </w:rPr>
  </w:style>
  <w:style w:type="character" w:customStyle="1" w:styleId="NormalTok">
    <w:name w:val="NormalTok"/>
    <w:basedOn w:val="VerbatimChar"/>
    <w:rPr/>
  </w:style>
</w:styles>
</file>

<file path=word/webSettings.xml><?xml version="1.0" encoding="utf-8"?>
<ns0:webSettings xmlns:ns0="http://schemas.openxmlformats.org/wordprocessingml/2006/main">
  <ns0:allowPNG/>
  <ns0:doNotSaveAsSingleFile/>
</ns0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22" Target="media/rId22.png" /><Relationship Type="http://schemas.openxmlformats.org/officeDocument/2006/relationships/image" Id="rId121" Target="media/rId121.png" /><Relationship Type="http://schemas.openxmlformats.org/officeDocument/2006/relationships/image" Id="rId132" Target="media/rId132.png" /><Relationship Type="http://schemas.openxmlformats.org/officeDocument/2006/relationships/image" Id="rId143" Target="media/rId143.png" /><Relationship Type="http://schemas.openxmlformats.org/officeDocument/2006/relationships/image" Id="rId154" Target="media/rId154.png" /><Relationship Type="http://schemas.openxmlformats.org/officeDocument/2006/relationships/image" Id="rId165" Target="media/rId165.png" /><Relationship Type="http://schemas.openxmlformats.org/officeDocument/2006/relationships/image" Id="rId176" Target="media/rId176.png" /><Relationship Type="http://schemas.openxmlformats.org/officeDocument/2006/relationships/image" Id="rId187" Target="media/rId187.png" /><Relationship Type="http://schemas.openxmlformats.org/officeDocument/2006/relationships/image" Id="rId198" Target="media/rId198.png" /><Relationship Type="http://schemas.openxmlformats.org/officeDocument/2006/relationships/image" Id="rId209" Target="media/rId209.png" /><Relationship Type="http://schemas.openxmlformats.org/officeDocument/2006/relationships/image" Id="rId225" Target="media/rId225.png" /><Relationship Type="http://schemas.openxmlformats.org/officeDocument/2006/relationships/image" Id="rId33" Target="media/rId33.png" /><Relationship Type="http://schemas.openxmlformats.org/officeDocument/2006/relationships/image" Id="rId236" Target="media/rId236.png" /><Relationship Type="http://schemas.openxmlformats.org/officeDocument/2006/relationships/image" Id="rId247" Target="media/rId247.png" /><Relationship Type="http://schemas.openxmlformats.org/officeDocument/2006/relationships/image" Id="rId258" Target="media/rId258.png" /><Relationship Type="http://schemas.openxmlformats.org/officeDocument/2006/relationships/image" Id="rId269" Target="media/rId269.png" /><Relationship Type="http://schemas.openxmlformats.org/officeDocument/2006/relationships/image" Id="rId280" Target="media/rId280.png" /><Relationship Type="http://schemas.openxmlformats.org/officeDocument/2006/relationships/image" Id="rId44" Target="media/rId44.png" /><Relationship Type="http://schemas.openxmlformats.org/officeDocument/2006/relationships/image" Id="rId55" Target="media/rId55.png" /><Relationship Type="http://schemas.openxmlformats.org/officeDocument/2006/relationships/image" Id="rId66" Target="media/rId66.png" /><Relationship Type="http://schemas.openxmlformats.org/officeDocument/2006/relationships/image" Id="rId77" Target="media/rId77.png" /><Relationship Type="http://schemas.openxmlformats.org/officeDocument/2006/relationships/image" Id="rId88" Target="media/rId88.png" /><Relationship Type="http://schemas.openxmlformats.org/officeDocument/2006/relationships/image" Id="rId99" Target="media/rId99.png" /><Relationship Type="http://schemas.openxmlformats.org/officeDocument/2006/relationships/image" Id="rId110" Target="media/rId110.png" /><Relationship Type="http://schemas.openxmlformats.org/officeDocument/2006/relationships/image" Id="rId28" Target="media/rId28.png" /><Relationship Type="http://schemas.openxmlformats.org/officeDocument/2006/relationships/image" Id="rId127" Target="media/rId127.png" /><Relationship Type="http://schemas.openxmlformats.org/officeDocument/2006/relationships/image" Id="rId138" Target="media/rId138.png" /><Relationship Type="http://schemas.openxmlformats.org/officeDocument/2006/relationships/image" Id="rId149" Target="media/rId149.png" /><Relationship Type="http://schemas.openxmlformats.org/officeDocument/2006/relationships/image" Id="rId160" Target="media/rId160.png" /><Relationship Type="http://schemas.openxmlformats.org/officeDocument/2006/relationships/image" Id="rId171" Target="media/rId171.png" /><Relationship Type="http://schemas.openxmlformats.org/officeDocument/2006/relationships/image" Id="rId182" Target="media/rId182.png" /><Relationship Type="http://schemas.openxmlformats.org/officeDocument/2006/relationships/image" Id="rId193" Target="media/rId193.png" /><Relationship Type="http://schemas.openxmlformats.org/officeDocument/2006/relationships/image" Id="rId204" Target="media/rId204.png" /><Relationship Type="http://schemas.openxmlformats.org/officeDocument/2006/relationships/image" Id="rId220" Target="media/rId220.png" /><Relationship Type="http://schemas.openxmlformats.org/officeDocument/2006/relationships/image" Id="rId231" Target="media/rId231.png" /><Relationship Type="http://schemas.openxmlformats.org/officeDocument/2006/relationships/image" Id="rId39" Target="media/rId39.png" /><Relationship Type="http://schemas.openxmlformats.org/officeDocument/2006/relationships/image" Id="rId242" Target="media/rId242.png" /><Relationship Type="http://schemas.openxmlformats.org/officeDocument/2006/relationships/image" Id="rId253" Target="media/rId253.png" /><Relationship Type="http://schemas.openxmlformats.org/officeDocument/2006/relationships/image" Id="rId264" Target="media/rId264.png" /><Relationship Type="http://schemas.openxmlformats.org/officeDocument/2006/relationships/image" Id="rId275" Target="media/rId275.png" /><Relationship Type="http://schemas.openxmlformats.org/officeDocument/2006/relationships/image" Id="rId286" Target="media/rId286.png" /><Relationship Type="http://schemas.openxmlformats.org/officeDocument/2006/relationships/image" Id="rId50" Target="media/rId50.png" /><Relationship Type="http://schemas.openxmlformats.org/officeDocument/2006/relationships/image" Id="rId61" Target="media/rId61.png" /><Relationship Type="http://schemas.openxmlformats.org/officeDocument/2006/relationships/image" Id="rId72" Target="media/rId72.png" /><Relationship Type="http://schemas.openxmlformats.org/officeDocument/2006/relationships/image" Id="rId83" Target="media/rId83.png" /><Relationship Type="http://schemas.openxmlformats.org/officeDocument/2006/relationships/image" Id="rId94" Target="media/rId94.png" /><Relationship Type="http://schemas.openxmlformats.org/officeDocument/2006/relationships/image" Id="rId105" Target="media/rId105.png" /><Relationship Type="http://schemas.openxmlformats.org/officeDocument/2006/relationships/image" Id="rId116" Target="media/rId116.png" /><Relationship Type="http://schemas.openxmlformats.org/officeDocument/2006/relationships/image" Id="rId215" Target="media/rId215.png" /><Relationship Type="http://schemas.openxmlformats.org/officeDocument/2006/relationships/hyperlink" Id="rId293" Target="https://stepik.org/course/73" TargetMode="External" /></Relationships>
</file>

<file path=word/_rels/footnotes.xml.rels><?xml version="1.0" encoding="UTF-8"?><Relationships xmlns="http://schemas.openxmlformats.org/package/2006/relationships"><Relationship Type="http://schemas.openxmlformats.org/officeDocument/2006/relationships/hyperlink" Id="rId293" Target="https://stepik.org/course/73" TargetMode="Externa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Words>83</Words>
  <SharedDoc>false</SharedDoc>
  <HyperlinksChanged>false</HyperlinksChanged>
  <Lines>12</Lines>
  <AppVersion>12.0000</AppVersion>
  <LinksUpToDate>false</LinksUpToDate>
  <Application>Microsoft Word 12.0.0</Application>
  <CharactersWithSpaces>583</CharactersWithSpaces>
  <Template>Normal.dotm</Template>
  <DocSecurity>0</DocSecurity>
  <TotalTime>6</TotalTime>
  <ScaleCrop>false</ScaleCrop>
  <Characters>475</Characters>
  <Paragraphs>8</Paragraphs>
  <Pages>1</Page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Отчёт по прохождению 2 этапа внешнего курса</dc:title>
  <dc:creator>Герчет Вячеслав</dc:creator>
  <cp:keywords/>
  <dcterms:created xsi:type="dcterms:W3CDTF">2026-05-16T13:52:12Z</dcterms:created>
  <dcterms:modified xsi:type="dcterms:W3CDTF">2026-05-16T13:52:12Z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umentclass">
    <vt:lpwstr>scrreprt</vt:lpwstr>
  </property>
  <property fmtid="{D5CDD505-2E9C-101B-9397-08002B2CF9AE}" pid="3" name="fontsize">
    <vt:lpwstr>12pt</vt:lpwstr>
  </property>
  <property fmtid="{D5CDD505-2E9C-101B-9397-08002B2CF9AE}" pid="4" name="indent">
    <vt:lpwstr>True</vt:lpwstr>
  </property>
  <property fmtid="{D5CDD505-2E9C-101B-9397-08002B2CF9AE}" pid="5" name="linestretch">
    <vt:lpwstr>1.5</vt:lpwstr>
  </property>
  <property fmtid="{D5CDD505-2E9C-101B-9397-08002B2CF9AE}" pid="6" name="lof">
    <vt:lpwstr>True</vt:lpwstr>
  </property>
  <property fmtid="{D5CDD505-2E9C-101B-9397-08002B2CF9AE}" pid="7" name="mainfont">
    <vt:lpwstr>PT Serif</vt:lpwstr>
  </property>
  <property fmtid="{D5CDD505-2E9C-101B-9397-08002B2CF9AE}" pid="8" name="monofont">
    <vt:lpwstr>PT Mono</vt:lpwstr>
  </property>
  <property fmtid="{D5CDD505-2E9C-101B-9397-08002B2CF9AE}" pid="9" name="papersize">
    <vt:lpwstr>a4paper</vt:lpwstr>
  </property>
  <property fmtid="{D5CDD505-2E9C-101B-9397-08002B2CF9AE}" pid="10" name="pdf-engine">
    <vt:lpwstr>lualatex</vt:lpwstr>
  </property>
  <property fmtid="{D5CDD505-2E9C-101B-9397-08002B2CF9AE}" pid="11" name="polyglossia-lang">
    <vt:lpwstr>russian</vt:lpwstr>
  </property>
  <property fmtid="{D5CDD505-2E9C-101B-9397-08002B2CF9AE}" pid="12" name="polyglossia-otherlangs">
    <vt:lpwstr>english</vt:lpwstr>
  </property>
  <property fmtid="{D5CDD505-2E9C-101B-9397-08002B2CF9AE}" pid="13" name="sansfont">
    <vt:lpwstr>PT Sans</vt:lpwstr>
  </property>
  <property fmtid="{D5CDD505-2E9C-101B-9397-08002B2CF9AE}" pid="14" name="subtitle">
    <vt:lpwstr>Работа на сервере</vt:lpwstr>
  </property>
  <property fmtid="{D5CDD505-2E9C-101B-9397-08002B2CF9AE}" pid="15" name="toc">
    <vt:lpwstr>True</vt:lpwstr>
  </property>
  <property fmtid="{D5CDD505-2E9C-101B-9397-08002B2CF9AE}" pid="16" name="toc-title">
    <vt:lpwstr>Содержание</vt:lpwstr>
  </property>
  <property fmtid="{D5CDD505-2E9C-101B-9397-08002B2CF9AE}" pid="17" name="toc_depth">
    <vt:lpwstr>2</vt:lpwstr>
  </property>
</Properties>
</file>